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3804" w:rsidRPr="00273804" w:rsidRDefault="00273804" w:rsidP="00273804">
      <w:pPr>
        <w:keepNext/>
        <w:keepLines/>
        <w:spacing w:before="480" w:after="0" w:line="240" w:lineRule="auto"/>
        <w:jc w:val="center"/>
        <w:outlineLvl w:val="0"/>
        <w:rPr>
          <w:rFonts w:ascii="Kunstler Script" w:eastAsia="SimSun" w:hAnsi="Kunstler Script" w:cs="Times New Roman"/>
          <w:b/>
          <w:bCs/>
          <w:color w:val="365F91"/>
          <w:sz w:val="32"/>
          <w:szCs w:val="28"/>
        </w:rPr>
      </w:pPr>
      <w:r w:rsidRPr="00273804">
        <w:rPr>
          <w:rFonts w:ascii="Cambria" w:eastAsia="SimSun" w:hAnsi="Cambria" w:cs="Times New Roman"/>
          <w:b/>
          <w:bCs/>
          <w:noProof/>
          <w:color w:val="365F91"/>
          <w:sz w:val="28"/>
          <w:szCs w:val="28"/>
        </w:rPr>
        <w:drawing>
          <wp:inline distT="0" distB="0" distL="0" distR="0" wp14:anchorId="75A52A2D" wp14:editId="5C4FE546">
            <wp:extent cx="3684895" cy="3439236"/>
            <wp:effectExtent l="0" t="0" r="0" b="8890"/>
            <wp:docPr id="1026" name="Picture 1" descr="Foundation University Rawalpindi Campus (FURC)"/>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 cstate="print"/>
                    <a:srcRect/>
                    <a:stretch/>
                  </pic:blipFill>
                  <pic:spPr>
                    <a:xfrm>
                      <a:off x="0" y="0"/>
                      <a:ext cx="3697160" cy="3450683"/>
                    </a:xfrm>
                    <a:prstGeom prst="rect">
                      <a:avLst/>
                    </a:prstGeom>
                    <a:ln>
                      <a:noFill/>
                    </a:ln>
                  </pic:spPr>
                </pic:pic>
              </a:graphicData>
            </a:graphic>
          </wp:inline>
        </w:drawing>
      </w:r>
    </w:p>
    <w:p w:rsidR="00273804" w:rsidRPr="00273804" w:rsidRDefault="00273804" w:rsidP="00273804">
      <w:pPr>
        <w:keepNext/>
        <w:keepLines/>
        <w:spacing w:before="480" w:after="0" w:line="240" w:lineRule="auto"/>
        <w:jc w:val="center"/>
        <w:outlineLvl w:val="0"/>
        <w:rPr>
          <w:rFonts w:ascii="Kunstler Script" w:eastAsia="SimSun" w:hAnsi="Kunstler Script" w:cs="Times New Roman"/>
          <w:b/>
          <w:bCs/>
          <w:color w:val="365F91"/>
          <w:sz w:val="32"/>
          <w:szCs w:val="28"/>
        </w:rPr>
      </w:pPr>
    </w:p>
    <w:p w:rsidR="00273804" w:rsidRPr="00273804" w:rsidRDefault="00273804" w:rsidP="00273804">
      <w:pPr>
        <w:spacing w:after="0" w:line="240" w:lineRule="auto"/>
        <w:jc w:val="center"/>
        <w:rPr>
          <w:rFonts w:ascii="Arial Black" w:eastAsia="Times New Roman" w:hAnsi="Arial Black" w:cs="Times New Roman"/>
          <w:b/>
          <w:sz w:val="28"/>
          <w:szCs w:val="28"/>
          <w:u w:val="single"/>
        </w:rPr>
      </w:pPr>
    </w:p>
    <w:p w:rsidR="00273804" w:rsidRPr="00273804" w:rsidRDefault="00273804" w:rsidP="00273804">
      <w:pPr>
        <w:pStyle w:val="NormalWeb"/>
        <w:shd w:val="clear" w:color="auto" w:fill="FFFFFF"/>
        <w:spacing w:after="270"/>
        <w:jc w:val="center"/>
        <w:textAlignment w:val="baseline"/>
        <w:rPr>
          <w:rFonts w:ascii="Arial Black" w:hAnsi="Arial Black"/>
          <w:i/>
          <w:sz w:val="28"/>
          <w:u w:val="single"/>
        </w:rPr>
      </w:pPr>
      <w:r w:rsidRPr="00273804">
        <w:rPr>
          <w:rFonts w:ascii="Arial Black" w:hAnsi="Arial Black"/>
          <w:i/>
          <w:sz w:val="28"/>
          <w:u w:val="single"/>
        </w:rPr>
        <w:t>Pakistan &amp; Singapore Water Model (Comparison)</w:t>
      </w:r>
    </w:p>
    <w:p w:rsidR="00273804" w:rsidRPr="00273804" w:rsidRDefault="00273804" w:rsidP="00273804">
      <w:pPr>
        <w:numPr>
          <w:ilvl w:val="1"/>
          <w:numId w:val="0"/>
        </w:numPr>
        <w:spacing w:after="0" w:line="240" w:lineRule="auto"/>
        <w:jc w:val="center"/>
        <w:rPr>
          <w:rFonts w:ascii="Cambria" w:eastAsia="SimSun" w:hAnsi="Cambria" w:cs="Times New Roman"/>
          <w:b/>
          <w:bCs/>
          <w:color w:val="4F81BD"/>
          <w:spacing w:val="15"/>
          <w:sz w:val="24"/>
          <w:szCs w:val="24"/>
        </w:rPr>
      </w:pPr>
    </w:p>
    <w:p w:rsidR="00273804" w:rsidRPr="00273804" w:rsidRDefault="00273804" w:rsidP="00273804">
      <w:pPr>
        <w:spacing w:after="0" w:line="240" w:lineRule="auto"/>
        <w:jc w:val="center"/>
        <w:rPr>
          <w:rFonts w:ascii="Times New Roman" w:eastAsia="SimSun" w:hAnsi="Times New Roman" w:cs="Times New Roman"/>
          <w:sz w:val="20"/>
          <w:szCs w:val="20"/>
        </w:rPr>
      </w:pPr>
    </w:p>
    <w:p w:rsidR="00273804" w:rsidRPr="00273804" w:rsidRDefault="00273804" w:rsidP="00273804">
      <w:pPr>
        <w:spacing w:after="0" w:line="240" w:lineRule="auto"/>
        <w:jc w:val="center"/>
        <w:rPr>
          <w:rFonts w:ascii="Times New Roman" w:eastAsia="SimSun" w:hAnsi="Times New Roman" w:cs="Times New Roman"/>
          <w:sz w:val="20"/>
          <w:szCs w:val="20"/>
        </w:rPr>
      </w:pPr>
    </w:p>
    <w:p w:rsidR="00273804" w:rsidRPr="00273804" w:rsidRDefault="00273804" w:rsidP="00273804">
      <w:pPr>
        <w:spacing w:after="0" w:line="240" w:lineRule="auto"/>
        <w:jc w:val="center"/>
        <w:rPr>
          <w:rFonts w:ascii="Times New Roman" w:eastAsia="SimSun" w:hAnsi="Times New Roman" w:cs="Times New Roman"/>
          <w:sz w:val="20"/>
          <w:szCs w:val="20"/>
        </w:rPr>
      </w:pPr>
    </w:p>
    <w:p w:rsidR="00273804" w:rsidRPr="005048D3" w:rsidRDefault="00273804" w:rsidP="00273804">
      <w:pPr>
        <w:numPr>
          <w:ilvl w:val="1"/>
          <w:numId w:val="0"/>
        </w:numPr>
        <w:spacing w:after="0" w:line="240" w:lineRule="auto"/>
        <w:jc w:val="center"/>
        <w:rPr>
          <w:rFonts w:ascii="Times New Roman" w:eastAsia="SimSun" w:hAnsi="Times New Roman" w:cs="Times New Roman"/>
          <w:b/>
          <w:bCs/>
          <w:spacing w:val="15"/>
          <w:sz w:val="28"/>
          <w:szCs w:val="36"/>
          <w:u w:val="dotted"/>
        </w:rPr>
      </w:pPr>
      <w:r w:rsidRPr="005048D3">
        <w:rPr>
          <w:rFonts w:ascii="Times New Roman" w:eastAsia="SimSun" w:hAnsi="Times New Roman" w:cs="Times New Roman"/>
          <w:b/>
          <w:bCs/>
          <w:spacing w:val="15"/>
          <w:sz w:val="32"/>
          <w:szCs w:val="36"/>
          <w:u w:val="dotted"/>
        </w:rPr>
        <w:t>Name</w:t>
      </w:r>
      <w:r w:rsidRPr="005048D3">
        <w:rPr>
          <w:rFonts w:ascii="Times New Roman" w:eastAsia="SimSun" w:hAnsi="Times New Roman" w:cs="Times New Roman"/>
          <w:b/>
          <w:bCs/>
          <w:spacing w:val="15"/>
          <w:sz w:val="28"/>
          <w:szCs w:val="36"/>
          <w:u w:val="dotted"/>
        </w:rPr>
        <w:t>: Raja Zarrar Iqbal</w:t>
      </w:r>
      <w:r w:rsidR="005048D3" w:rsidRPr="005048D3">
        <w:rPr>
          <w:rFonts w:ascii="Times New Roman" w:eastAsia="SimSun" w:hAnsi="Times New Roman" w:cs="Times New Roman"/>
          <w:b/>
          <w:bCs/>
          <w:spacing w:val="15"/>
          <w:sz w:val="28"/>
          <w:szCs w:val="36"/>
          <w:u w:val="dotted"/>
        </w:rPr>
        <w:t xml:space="preserve"> / Mohsin Raza / Talha Safi Malik </w:t>
      </w:r>
    </w:p>
    <w:p w:rsidR="00273804" w:rsidRPr="00273804" w:rsidRDefault="00273804" w:rsidP="00273804">
      <w:pPr>
        <w:spacing w:after="0" w:line="240" w:lineRule="auto"/>
        <w:rPr>
          <w:rFonts w:ascii="Times New Roman" w:eastAsia="SimSun" w:hAnsi="Times New Roman" w:cs="Times New Roman"/>
          <w:sz w:val="18"/>
          <w:szCs w:val="20"/>
          <w:u w:val="dotted"/>
        </w:rPr>
      </w:pPr>
    </w:p>
    <w:p w:rsidR="00273804" w:rsidRPr="005048D3" w:rsidRDefault="00273804" w:rsidP="00273804">
      <w:pPr>
        <w:numPr>
          <w:ilvl w:val="1"/>
          <w:numId w:val="0"/>
        </w:numPr>
        <w:spacing w:after="0" w:line="240" w:lineRule="auto"/>
        <w:jc w:val="center"/>
        <w:rPr>
          <w:rFonts w:ascii="Times New Roman" w:eastAsia="SimSun" w:hAnsi="Times New Roman" w:cs="Times New Roman"/>
          <w:b/>
          <w:bCs/>
          <w:spacing w:val="15"/>
          <w:sz w:val="32"/>
          <w:szCs w:val="36"/>
          <w:u w:val="dotted"/>
        </w:rPr>
      </w:pPr>
      <w:r w:rsidRPr="005048D3">
        <w:rPr>
          <w:rFonts w:ascii="Times New Roman" w:eastAsia="SimSun" w:hAnsi="Times New Roman" w:cs="Times New Roman"/>
          <w:b/>
          <w:bCs/>
          <w:spacing w:val="15"/>
          <w:sz w:val="32"/>
          <w:szCs w:val="36"/>
          <w:u w:val="dotted"/>
        </w:rPr>
        <w:t>Program: BSMC-4</w:t>
      </w:r>
    </w:p>
    <w:p w:rsidR="00273804" w:rsidRPr="00273804" w:rsidRDefault="00273804" w:rsidP="00273804">
      <w:pPr>
        <w:spacing w:after="0" w:line="240" w:lineRule="auto"/>
        <w:rPr>
          <w:rFonts w:ascii="Times New Roman" w:eastAsia="SimSun" w:hAnsi="Times New Roman" w:cs="Times New Roman"/>
          <w:sz w:val="18"/>
          <w:szCs w:val="20"/>
          <w:u w:val="dotted"/>
        </w:rPr>
      </w:pPr>
    </w:p>
    <w:p w:rsidR="00273804" w:rsidRPr="005048D3" w:rsidRDefault="00273804" w:rsidP="00273804">
      <w:pPr>
        <w:numPr>
          <w:ilvl w:val="1"/>
          <w:numId w:val="0"/>
        </w:numPr>
        <w:spacing w:after="0" w:line="240" w:lineRule="auto"/>
        <w:jc w:val="center"/>
        <w:rPr>
          <w:rFonts w:ascii="Times New Roman" w:eastAsia="SimSun" w:hAnsi="Times New Roman" w:cs="Times New Roman"/>
          <w:b/>
          <w:bCs/>
          <w:spacing w:val="15"/>
          <w:sz w:val="32"/>
          <w:szCs w:val="36"/>
          <w:u w:val="dotted"/>
        </w:rPr>
      </w:pPr>
      <w:r w:rsidRPr="005048D3">
        <w:rPr>
          <w:rFonts w:ascii="Times New Roman" w:eastAsia="SimSun" w:hAnsi="Times New Roman" w:cs="Times New Roman"/>
          <w:b/>
          <w:bCs/>
          <w:spacing w:val="15"/>
          <w:sz w:val="32"/>
          <w:szCs w:val="36"/>
          <w:u w:val="dotted"/>
        </w:rPr>
        <w:t>Roll No:  FURC-S21-BSMC-</w:t>
      </w:r>
      <w:r w:rsidR="005048D3" w:rsidRPr="005048D3">
        <w:rPr>
          <w:rFonts w:ascii="Times New Roman" w:eastAsia="SimSun" w:hAnsi="Times New Roman" w:cs="Times New Roman"/>
          <w:b/>
          <w:bCs/>
          <w:spacing w:val="15"/>
          <w:sz w:val="32"/>
          <w:szCs w:val="36"/>
          <w:u w:val="dotted"/>
        </w:rPr>
        <w:t xml:space="preserve"> </w:t>
      </w:r>
      <w:r w:rsidRPr="005048D3">
        <w:rPr>
          <w:rFonts w:ascii="Times New Roman" w:eastAsia="SimSun" w:hAnsi="Times New Roman" w:cs="Times New Roman"/>
          <w:b/>
          <w:bCs/>
          <w:spacing w:val="15"/>
          <w:sz w:val="32"/>
          <w:szCs w:val="36"/>
          <w:u w:val="dotted"/>
        </w:rPr>
        <w:t>032</w:t>
      </w:r>
      <w:r w:rsidR="005048D3" w:rsidRPr="005048D3">
        <w:rPr>
          <w:rFonts w:ascii="Times New Roman" w:eastAsia="SimSun" w:hAnsi="Times New Roman" w:cs="Times New Roman"/>
          <w:b/>
          <w:bCs/>
          <w:spacing w:val="15"/>
          <w:sz w:val="32"/>
          <w:szCs w:val="36"/>
          <w:u w:val="dotted"/>
        </w:rPr>
        <w:t xml:space="preserve"> / </w:t>
      </w:r>
      <w:r w:rsidR="005048D3" w:rsidRPr="005048D3">
        <w:rPr>
          <w:rFonts w:ascii="Times New Roman" w:eastAsia="SimSun" w:hAnsi="Times New Roman" w:cs="Times New Roman"/>
          <w:b/>
          <w:bCs/>
          <w:spacing w:val="15"/>
          <w:sz w:val="32"/>
          <w:szCs w:val="36"/>
          <w:u w:val="dotted"/>
        </w:rPr>
        <w:t>023</w:t>
      </w:r>
      <w:r w:rsidR="005048D3" w:rsidRPr="005048D3">
        <w:rPr>
          <w:rFonts w:ascii="Times New Roman" w:eastAsia="SimSun" w:hAnsi="Times New Roman" w:cs="Times New Roman"/>
          <w:b/>
          <w:bCs/>
          <w:spacing w:val="15"/>
          <w:sz w:val="32"/>
          <w:szCs w:val="36"/>
          <w:u w:val="dotted"/>
        </w:rPr>
        <w:t xml:space="preserve"> / 029 </w:t>
      </w:r>
    </w:p>
    <w:p w:rsidR="00273804" w:rsidRPr="00273804" w:rsidRDefault="00273804" w:rsidP="00273804">
      <w:pPr>
        <w:spacing w:after="0" w:line="240" w:lineRule="auto"/>
        <w:rPr>
          <w:rFonts w:ascii="Times New Roman" w:eastAsia="SimSun" w:hAnsi="Times New Roman" w:cs="Times New Roman"/>
          <w:sz w:val="18"/>
          <w:szCs w:val="20"/>
          <w:u w:val="dotted"/>
        </w:rPr>
      </w:pPr>
    </w:p>
    <w:p w:rsidR="00273804" w:rsidRPr="005048D3" w:rsidRDefault="00273804" w:rsidP="00273804">
      <w:pPr>
        <w:numPr>
          <w:ilvl w:val="1"/>
          <w:numId w:val="0"/>
        </w:numPr>
        <w:spacing w:after="0" w:line="240" w:lineRule="auto"/>
        <w:jc w:val="center"/>
        <w:rPr>
          <w:rFonts w:ascii="Times New Roman" w:eastAsia="SimSun" w:hAnsi="Times New Roman" w:cs="Times New Roman"/>
          <w:b/>
          <w:bCs/>
          <w:spacing w:val="15"/>
          <w:sz w:val="32"/>
          <w:szCs w:val="36"/>
          <w:u w:val="dotted"/>
        </w:rPr>
      </w:pPr>
      <w:r w:rsidRPr="005048D3">
        <w:rPr>
          <w:rFonts w:ascii="Times New Roman" w:eastAsia="SimSun" w:hAnsi="Times New Roman" w:cs="Times New Roman"/>
          <w:b/>
          <w:bCs/>
          <w:spacing w:val="15"/>
          <w:sz w:val="32"/>
          <w:szCs w:val="36"/>
          <w:u w:val="dotted"/>
        </w:rPr>
        <w:t xml:space="preserve">Subject: </w:t>
      </w:r>
      <w:r w:rsidRPr="005048D3">
        <w:rPr>
          <w:rFonts w:ascii="Times New Roman" w:eastAsia="SimSun" w:hAnsi="Times New Roman" w:cs="Times New Roman"/>
          <w:b/>
          <w:bCs/>
          <w:spacing w:val="15"/>
          <w:sz w:val="32"/>
          <w:szCs w:val="36"/>
          <w:u w:val="dotted"/>
        </w:rPr>
        <w:t xml:space="preserve">International Terrorism </w:t>
      </w:r>
    </w:p>
    <w:p w:rsidR="00273804" w:rsidRPr="00273804" w:rsidRDefault="00273804" w:rsidP="00273804">
      <w:pPr>
        <w:spacing w:after="0" w:line="240" w:lineRule="auto"/>
        <w:rPr>
          <w:rFonts w:ascii="Times New Roman" w:eastAsia="SimSun" w:hAnsi="Times New Roman" w:cs="Times New Roman"/>
          <w:sz w:val="18"/>
          <w:szCs w:val="20"/>
          <w:u w:val="dotted"/>
        </w:rPr>
      </w:pPr>
    </w:p>
    <w:p w:rsidR="00273804" w:rsidRPr="005048D3" w:rsidRDefault="00273804" w:rsidP="00273804">
      <w:pPr>
        <w:spacing w:after="0" w:line="240" w:lineRule="auto"/>
        <w:jc w:val="center"/>
        <w:rPr>
          <w:rFonts w:ascii="Times New Roman" w:eastAsia="SimSun" w:hAnsi="Times New Roman" w:cs="Times New Roman"/>
          <w:b/>
          <w:bCs/>
          <w:iCs/>
          <w:sz w:val="32"/>
          <w:szCs w:val="36"/>
          <w:u w:val="dotted"/>
        </w:rPr>
      </w:pPr>
      <w:r w:rsidRPr="005048D3">
        <w:rPr>
          <w:rFonts w:ascii="Times New Roman" w:eastAsia="SimSun" w:hAnsi="Times New Roman" w:cs="Times New Roman"/>
          <w:b/>
          <w:bCs/>
          <w:iCs/>
          <w:sz w:val="32"/>
          <w:szCs w:val="36"/>
          <w:u w:val="dotted"/>
        </w:rPr>
        <w:t xml:space="preserve">Submitted To: </w:t>
      </w:r>
      <w:r w:rsidRPr="005048D3">
        <w:rPr>
          <w:rFonts w:ascii="Times New Roman" w:eastAsia="SimSun" w:hAnsi="Times New Roman" w:cs="Times New Roman"/>
          <w:b/>
          <w:bCs/>
          <w:iCs/>
          <w:sz w:val="32"/>
          <w:szCs w:val="36"/>
          <w:u w:val="dotted"/>
        </w:rPr>
        <w:t>Mr. Rehman</w:t>
      </w:r>
    </w:p>
    <w:p w:rsidR="00273804" w:rsidRDefault="00273804" w:rsidP="00273804">
      <w:pPr>
        <w:spacing w:after="0" w:line="240" w:lineRule="auto"/>
        <w:jc w:val="center"/>
        <w:rPr>
          <w:rFonts w:ascii="Times New Roman" w:eastAsia="SimSun" w:hAnsi="Times New Roman" w:cs="Times New Roman"/>
          <w:b/>
          <w:bCs/>
          <w:iCs/>
          <w:sz w:val="32"/>
          <w:szCs w:val="36"/>
          <w:u w:val="dotted"/>
        </w:rPr>
      </w:pPr>
    </w:p>
    <w:p w:rsidR="00273804" w:rsidRDefault="00273804" w:rsidP="00273804">
      <w:pPr>
        <w:spacing w:after="0" w:line="240" w:lineRule="auto"/>
        <w:jc w:val="center"/>
        <w:rPr>
          <w:rFonts w:ascii="Times New Roman" w:eastAsia="SimSun" w:hAnsi="Times New Roman" w:cs="Times New Roman"/>
          <w:b/>
          <w:bCs/>
          <w:iCs/>
          <w:sz w:val="32"/>
          <w:szCs w:val="36"/>
          <w:u w:val="dotted"/>
        </w:rPr>
      </w:pPr>
    </w:p>
    <w:p w:rsidR="00273804" w:rsidRPr="00273804" w:rsidRDefault="00273804" w:rsidP="00273804">
      <w:pPr>
        <w:spacing w:after="0" w:line="240" w:lineRule="auto"/>
        <w:jc w:val="center"/>
        <w:rPr>
          <w:rFonts w:ascii="Times New Roman" w:eastAsia="Times New Roman" w:hAnsi="Times New Roman" w:cs="Times New Roman"/>
          <w:sz w:val="18"/>
          <w:szCs w:val="20"/>
          <w:u w:val="dotted"/>
        </w:rPr>
      </w:pPr>
    </w:p>
    <w:p w:rsidR="00273804" w:rsidRPr="00273804" w:rsidRDefault="00273804" w:rsidP="00273804">
      <w:pPr>
        <w:spacing w:after="0" w:line="240" w:lineRule="auto"/>
        <w:jc w:val="center"/>
        <w:rPr>
          <w:rFonts w:ascii="Times New Roman" w:eastAsia="SimSun" w:hAnsi="Times New Roman" w:cs="Times New Roman"/>
          <w:sz w:val="18"/>
          <w:szCs w:val="20"/>
        </w:rPr>
      </w:pPr>
    </w:p>
    <w:p w:rsidR="00F2494B" w:rsidRPr="00A145E9" w:rsidRDefault="00F2494B" w:rsidP="001171AE">
      <w:pPr>
        <w:spacing w:line="240" w:lineRule="auto"/>
        <w:jc w:val="both"/>
        <w:rPr>
          <w:rFonts w:cstheme="minorHAnsi"/>
          <w:b/>
          <w:sz w:val="28"/>
        </w:rPr>
      </w:pPr>
      <w:r w:rsidRPr="00A145E9">
        <w:rPr>
          <w:rFonts w:cstheme="minorHAnsi"/>
          <w:b/>
          <w:sz w:val="28"/>
        </w:rPr>
        <w:lastRenderedPageBreak/>
        <w:t>ABSTRACT:</w:t>
      </w:r>
    </w:p>
    <w:p w:rsidR="003F2291" w:rsidRDefault="003F2291" w:rsidP="003F2291">
      <w:pPr>
        <w:spacing w:line="240" w:lineRule="auto"/>
        <w:jc w:val="both"/>
        <w:rPr>
          <w:rFonts w:ascii="Times New Roman" w:hAnsi="Times New Roman" w:cs="Times New Roman"/>
          <w:sz w:val="24"/>
        </w:rPr>
      </w:pPr>
      <w:r>
        <w:rPr>
          <w:rFonts w:ascii="Times New Roman" w:hAnsi="Times New Roman" w:cs="Times New Roman"/>
          <w:sz w:val="24"/>
        </w:rPr>
        <w:t xml:space="preserve">This paper includes the comparisons between the water model of Pakistan and Singapore .Discussing the availability of water naturally and by other means and what their respective governments are doing to maintain their water reserves for future use. It discusses how Singapore has overcome its Water problems compared to Pakistan whose government is failing to control their water crisis. Using critical analysis, this paper demonstrates the water model of both countries side by side to use it to improve Pakistan’s water model &amp; </w:t>
      </w:r>
      <w:r>
        <w:rPr>
          <w:rFonts w:ascii="Times New Roman" w:hAnsi="Times New Roman" w:cs="Times New Roman"/>
          <w:sz w:val="24"/>
        </w:rPr>
        <w:t>management. We</w:t>
      </w:r>
      <w:r>
        <w:rPr>
          <w:rFonts w:ascii="Times New Roman" w:hAnsi="Times New Roman" w:cs="Times New Roman"/>
          <w:sz w:val="24"/>
        </w:rPr>
        <w:t xml:space="preserve"> chose the model of Singapore to compare with Pakistan because Singapore is too much small country I term of area as well in term or water resources as compare to Pakistan as they have not any proper natural source of water but they have farthermost better model for water as compare to Pakistan on the other hand Pakistan is too much rich in water resources like they have five largest rivers as well glaciers and also large amount of underground water but still water issue is prominent in Pakistan. In this article we made comparison of both states and find out the reason behinds the success of Singapore water model and failure of Pakistani model. We find that the Pakistan lack proper administration which can implement model properly as compare to Singapore also Singapore do smart work as compare to Pakistani old techniques. In this article we try to adopt Singapore model main ideas for Pakistan model to see what </w:t>
      </w:r>
      <w:r>
        <w:rPr>
          <w:rFonts w:ascii="Times New Roman" w:hAnsi="Times New Roman" w:cs="Times New Roman"/>
          <w:sz w:val="24"/>
        </w:rPr>
        <w:t>we can</w:t>
      </w:r>
      <w:r>
        <w:rPr>
          <w:rFonts w:ascii="Times New Roman" w:hAnsi="Times New Roman" w:cs="Times New Roman"/>
          <w:sz w:val="24"/>
        </w:rPr>
        <w:t xml:space="preserve"> achieve if adopt them.  As Pakistan is overpopulated country so how can Singapore model can be helpful for us to use and which things in Pakistan model are need to be exclude and which ideas and points we need to add from Singapore model. How to overcome water issues in Pakistan by amending old Pakistan model.</w:t>
      </w:r>
    </w:p>
    <w:p w:rsidR="003F2291" w:rsidRDefault="003F2291" w:rsidP="003F2291">
      <w:pPr>
        <w:spacing w:line="240" w:lineRule="auto"/>
        <w:jc w:val="both"/>
        <w:rPr>
          <w:rFonts w:ascii="Times New Roman" w:hAnsi="Times New Roman" w:cs="Times New Roman"/>
          <w:sz w:val="24"/>
        </w:rPr>
      </w:pPr>
    </w:p>
    <w:p w:rsidR="00F2494B" w:rsidRDefault="00F2494B" w:rsidP="001171AE">
      <w:pPr>
        <w:spacing w:line="240" w:lineRule="auto"/>
        <w:jc w:val="both"/>
        <w:rPr>
          <w:rFonts w:ascii="Times New Roman" w:hAnsi="Times New Roman" w:cs="Times New Roman"/>
          <w:sz w:val="24"/>
        </w:rPr>
      </w:pPr>
    </w:p>
    <w:p w:rsidR="00F2494B" w:rsidRPr="001171AE" w:rsidRDefault="00F2494B" w:rsidP="001171AE">
      <w:pPr>
        <w:pStyle w:val="ListParagraph"/>
        <w:numPr>
          <w:ilvl w:val="0"/>
          <w:numId w:val="4"/>
        </w:numPr>
        <w:spacing w:line="240" w:lineRule="auto"/>
        <w:jc w:val="both"/>
        <w:rPr>
          <w:rFonts w:cstheme="minorHAnsi"/>
          <w:b/>
          <w:sz w:val="28"/>
          <w:u w:val="dotted"/>
        </w:rPr>
      </w:pPr>
      <w:r w:rsidRPr="001171AE">
        <w:rPr>
          <w:rFonts w:cstheme="minorHAnsi"/>
          <w:b/>
          <w:sz w:val="28"/>
          <w:u w:val="dotted"/>
        </w:rPr>
        <w:t>INTRODUCTION:</w:t>
      </w:r>
    </w:p>
    <w:p w:rsidR="00F2494B" w:rsidRPr="00CD760C" w:rsidRDefault="00F2494B" w:rsidP="001171AE">
      <w:pPr>
        <w:spacing w:line="240" w:lineRule="auto"/>
        <w:jc w:val="both"/>
        <w:rPr>
          <w:rFonts w:cstheme="minorHAnsi"/>
          <w:b/>
          <w:sz w:val="28"/>
        </w:rPr>
      </w:pPr>
    </w:p>
    <w:p w:rsidR="00F2494B" w:rsidRPr="00971558" w:rsidRDefault="00F2494B" w:rsidP="001171AE">
      <w:pPr>
        <w:pStyle w:val="ListParagraph"/>
        <w:numPr>
          <w:ilvl w:val="1"/>
          <w:numId w:val="4"/>
        </w:numPr>
        <w:spacing w:line="240" w:lineRule="auto"/>
        <w:jc w:val="both"/>
        <w:rPr>
          <w:rFonts w:ascii="Times New Roman" w:hAnsi="Times New Roman" w:cs="Times New Roman"/>
          <w:b/>
          <w:i/>
          <w:sz w:val="28"/>
        </w:rPr>
      </w:pPr>
      <w:r w:rsidRPr="00CD760C">
        <w:rPr>
          <w:rFonts w:ascii="Times New Roman" w:hAnsi="Times New Roman" w:cs="Times New Roman"/>
          <w:b/>
          <w:i/>
          <w:sz w:val="24"/>
        </w:rPr>
        <w:t>Singapore’s</w:t>
      </w:r>
      <w:r>
        <w:rPr>
          <w:rFonts w:ascii="Times New Roman" w:hAnsi="Times New Roman" w:cs="Times New Roman"/>
          <w:b/>
          <w:i/>
          <w:sz w:val="24"/>
        </w:rPr>
        <w:t xml:space="preserve"> Water Model:</w:t>
      </w:r>
    </w:p>
    <w:p w:rsidR="00F2494B" w:rsidRDefault="00F2494B" w:rsidP="001171AE">
      <w:pPr>
        <w:pStyle w:val="NormalWeb"/>
        <w:shd w:val="clear" w:color="auto" w:fill="FFFFFF"/>
        <w:spacing w:before="0" w:beforeAutospacing="0" w:after="270" w:afterAutospacing="0"/>
        <w:jc w:val="both"/>
        <w:textAlignment w:val="baseline"/>
        <w:rPr>
          <w:color w:val="000000"/>
          <w:szCs w:val="27"/>
        </w:rPr>
      </w:pPr>
      <w:r w:rsidRPr="00971558">
        <w:rPr>
          <w:color w:val="000000"/>
          <w:szCs w:val="27"/>
        </w:rPr>
        <w:t>Singapore is at the forefront of nearly all countries that have formulated a long-term plan for managing climate change and is steadfastly implementing that plan. The small island state of 6 million people was among the 40 nations invited by the US President Joe Biden to attend his leaders’ summit on tackling climate change last April. Singapore is one of most densely populated countries in the world. It faces the twin challenges of ensuring sustainable water supply during droughts as well as effective drainage during intense rain seasons amid climate change. Much of Singapore is also as flat as a pancake and stands no more than 5 meters above the mean sea level. This puts the country at risk from rising sea level due to climate change. But thanks to its water system management, Singapore has been a success story as a resilient and adaptable city.</w:t>
      </w:r>
    </w:p>
    <w:p w:rsidR="00F2494B" w:rsidRPr="00971558" w:rsidRDefault="00F2494B" w:rsidP="001171AE">
      <w:pPr>
        <w:pStyle w:val="NormalWeb"/>
        <w:jc w:val="both"/>
        <w:rPr>
          <w:color w:val="000000"/>
          <w:szCs w:val="27"/>
        </w:rPr>
      </w:pPr>
      <w:r w:rsidRPr="00971558">
        <w:rPr>
          <w:color w:val="000000"/>
          <w:szCs w:val="27"/>
        </w:rPr>
        <w:t xml:space="preserve">The country has to be prepared for when rights to draw water from Malaysia end in 2061. Singapore draws up to 50% of its water supply from the neighboring country. For over two decades, Singapore’s National Water Agency, PUB, has successfully added large-scale nationwide rainwater harvesting, used water collection, treatment and reuse, and seawater desalination to its portfolio of conventional water sources, so the nation-state can achieve long-term water sustainability. The agency has been collecting and treating all its sewage to transform it into clean and high-quality reclaimed water. As a result, the PUB has become a leading exponent of using </w:t>
      </w:r>
      <w:r w:rsidRPr="00971558">
        <w:rPr>
          <w:color w:val="000000"/>
          <w:szCs w:val="27"/>
        </w:rPr>
        <w:lastRenderedPageBreak/>
        <w:t>recycled water, dubbed locally as NEWater, as a source of water. In 2017, NEWater successfully supplied up to 40% of the total water demand of 430 million gallons per day in Singapore. As the projected demand will double by 2060, the PUB plans to increase NEWater supply capacity up to 55% of demand.</w:t>
      </w:r>
    </w:p>
    <w:p w:rsidR="00F2494B" w:rsidRDefault="00F2494B" w:rsidP="001171AE">
      <w:pPr>
        <w:pStyle w:val="NormalWeb"/>
        <w:jc w:val="both"/>
        <w:rPr>
          <w:color w:val="000000"/>
          <w:szCs w:val="27"/>
        </w:rPr>
      </w:pPr>
      <w:r w:rsidRPr="00971558">
        <w:rPr>
          <w:color w:val="000000"/>
          <w:szCs w:val="27"/>
        </w:rPr>
        <w:t>Under the plan, desalinated water will supply 30% of total demand in 2060 – a 5% increase from its share in 2017.The remaining share of the country’s water demand (15%) in 2060 will come from local catchments, which include 17 reservoirs, and imported water. The country does not have the land area to collect and store enough run-off despite abundant tropical rains. To increase</w:t>
      </w:r>
      <w:r>
        <w:rPr>
          <w:color w:val="000000"/>
          <w:szCs w:val="27"/>
        </w:rPr>
        <w:t xml:space="preserve"> </w:t>
      </w:r>
      <w:r w:rsidRPr="00971558">
        <w:rPr>
          <w:color w:val="000000"/>
          <w:szCs w:val="27"/>
        </w:rPr>
        <w:t>the economic viability of these plans, much of the PUB’s current research and development effort is aimed at halving energy requirements for desalination and used water treatment.</w:t>
      </w:r>
    </w:p>
    <w:p w:rsidR="00F2494B" w:rsidRPr="008073BC" w:rsidRDefault="00F2494B" w:rsidP="001171AE">
      <w:pPr>
        <w:pStyle w:val="NormalWeb"/>
        <w:numPr>
          <w:ilvl w:val="1"/>
          <w:numId w:val="4"/>
        </w:numPr>
        <w:jc w:val="both"/>
        <w:rPr>
          <w:b/>
          <w:i/>
          <w:color w:val="000000"/>
          <w:szCs w:val="27"/>
        </w:rPr>
      </w:pPr>
      <w:r>
        <w:rPr>
          <w:b/>
          <w:i/>
          <w:color w:val="000000"/>
          <w:szCs w:val="27"/>
        </w:rPr>
        <w:t>Pakistan’s Water Situation:</w:t>
      </w:r>
    </w:p>
    <w:p w:rsidR="00F2494B" w:rsidRPr="00037BCB" w:rsidRDefault="00F2494B" w:rsidP="001171AE">
      <w:pPr>
        <w:pStyle w:val="NormalWeb"/>
        <w:ind w:left="360"/>
        <w:jc w:val="both"/>
        <w:rPr>
          <w:color w:val="000000"/>
          <w:szCs w:val="27"/>
        </w:rPr>
      </w:pPr>
      <w:r w:rsidRPr="000277D2">
        <w:rPr>
          <w:color w:val="000000"/>
          <w:szCs w:val="27"/>
        </w:rPr>
        <w:t>Water scarcity is a frightening situation that is already happening in Pakistan. The country ranks 14 among the 17 ‘extremely high water risk’ countries of the world, a list that includes hot and dry countries like Saudi Arabia.[2] Over 80 percent of the total population in the country faces ‘severe water scarcity’ for at least one month of the year.[3] In addition to surface water, Pakistan’s groundwater resources</w:t>
      </w:r>
      <w:r>
        <w:rPr>
          <w:color w:val="000000"/>
          <w:szCs w:val="27"/>
        </w:rPr>
        <w:t xml:space="preserve"> </w:t>
      </w:r>
      <w:r w:rsidRPr="000277D2">
        <w:rPr>
          <w:color w:val="000000"/>
          <w:szCs w:val="27"/>
        </w:rPr>
        <w:t>the last resort of water supply—are severely overdrawn, mainly to supply water for irrigation. If the situation remains unchanged, the whole country may face ‘water scarcity’ by 2025. The situation is strategically more complicated, as Pakistan is the lower riparian country to India and 78 percent of its water inflows from therein.[4] Moreover, only two-thirds of available water is being utilized while one-third of the water is either lost or discharged into the sea.[5]</w:t>
      </w:r>
      <w:r w:rsidRPr="000277D2">
        <w:rPr>
          <w:b/>
          <w:bCs/>
          <w:color w:val="000000"/>
          <w:szCs w:val="27"/>
        </w:rPr>
        <w:t> </w:t>
      </w:r>
      <w:r>
        <w:rPr>
          <w:b/>
          <w:bCs/>
          <w:color w:val="000000"/>
          <w:szCs w:val="27"/>
        </w:rPr>
        <w:t>.</w:t>
      </w:r>
      <w:r w:rsidRPr="00037BCB">
        <w:rPr>
          <w:color w:val="000000"/>
          <w:szCs w:val="27"/>
        </w:rPr>
        <w:t>The media is rife with stories of Pakistan’s financial crisis. Unwarranted and ill-founded parallels are being drawn with Sri Lanka. The fiscal situation in the country will soon stabilize (though not resolve) after the budget is presented on June 10 and the IMF releases a tranche of $900 million; this endorsement will prompt China, Saudi Arabia, and other countries to park some dollars as well. However, other problems will continue to haunt Pakistan’s socioeconomic and, as an extension, political circumstances.</w:t>
      </w:r>
    </w:p>
    <w:p w:rsidR="00F2494B" w:rsidRPr="008073BC" w:rsidRDefault="00F2494B" w:rsidP="001171AE">
      <w:pPr>
        <w:pStyle w:val="NormalWeb"/>
        <w:ind w:left="360"/>
        <w:jc w:val="both"/>
        <w:rPr>
          <w:color w:val="000000"/>
          <w:szCs w:val="27"/>
        </w:rPr>
      </w:pPr>
      <w:r w:rsidRPr="00037BCB">
        <w:rPr>
          <w:color w:val="000000"/>
          <w:szCs w:val="27"/>
        </w:rPr>
        <w:t>The most pressing among these is the acute water crisis. This crisis will not only affect Pakistan’s agriculture sector, which contributes to 23 percent of Pakistan’s GDP and employs 42 percent of its labor force, but also it will take the form of an existential threat to energy and food security, and therefore national security.</w:t>
      </w:r>
      <w:r w:rsidRPr="008073BC">
        <w:rPr>
          <w:sz w:val="27"/>
          <w:szCs w:val="27"/>
        </w:rPr>
        <w:t xml:space="preserve"> </w:t>
      </w:r>
      <w:r w:rsidRPr="008073BC">
        <w:rPr>
          <w:color w:val="000000"/>
          <w:szCs w:val="27"/>
        </w:rPr>
        <w:t>Water crisis and its management should be prioritized to the highest degree. Pakistan should impose a water emergency and engage at international and national level to solve its crisis before it gets too late.</w:t>
      </w:r>
    </w:p>
    <w:p w:rsidR="00F2494B" w:rsidRDefault="00F2494B" w:rsidP="001171AE">
      <w:pPr>
        <w:pStyle w:val="NormalWeb"/>
        <w:ind w:left="360"/>
        <w:jc w:val="both"/>
        <w:rPr>
          <w:color w:val="000000"/>
          <w:szCs w:val="27"/>
        </w:rPr>
      </w:pPr>
    </w:p>
    <w:p w:rsidR="00F2494B" w:rsidRPr="001171AE" w:rsidRDefault="00F2494B" w:rsidP="001171AE">
      <w:pPr>
        <w:pStyle w:val="NormalWeb"/>
        <w:numPr>
          <w:ilvl w:val="0"/>
          <w:numId w:val="4"/>
        </w:numPr>
        <w:jc w:val="both"/>
        <w:rPr>
          <w:color w:val="000000"/>
          <w:szCs w:val="27"/>
          <w:u w:val="dotted"/>
        </w:rPr>
      </w:pPr>
      <w:r w:rsidRPr="001171AE">
        <w:rPr>
          <w:rFonts w:asciiTheme="minorHAnsi" w:hAnsiTheme="minorHAnsi" w:cstheme="minorHAnsi"/>
          <w:b/>
          <w:color w:val="000000"/>
          <w:sz w:val="28"/>
          <w:szCs w:val="27"/>
          <w:u w:val="dotted"/>
        </w:rPr>
        <w:t>LITERATURE REVIEW:</w:t>
      </w:r>
    </w:p>
    <w:p w:rsidR="00F2494B" w:rsidRPr="008073BC" w:rsidRDefault="00F2494B" w:rsidP="001171AE">
      <w:pPr>
        <w:pStyle w:val="NormalWeb"/>
        <w:ind w:left="360"/>
        <w:jc w:val="both"/>
        <w:rPr>
          <w:color w:val="000000"/>
          <w:szCs w:val="27"/>
        </w:rPr>
      </w:pPr>
    </w:p>
    <w:p w:rsidR="00F2494B" w:rsidRPr="008073BC" w:rsidRDefault="00F2494B" w:rsidP="001171AE">
      <w:pPr>
        <w:pStyle w:val="NormalWeb"/>
        <w:numPr>
          <w:ilvl w:val="1"/>
          <w:numId w:val="4"/>
        </w:numPr>
        <w:jc w:val="both"/>
        <w:rPr>
          <w:i/>
          <w:color w:val="000000"/>
          <w:szCs w:val="27"/>
        </w:rPr>
      </w:pPr>
      <w:r w:rsidRPr="00037BCB">
        <w:rPr>
          <w:b/>
          <w:i/>
          <w:color w:val="000000"/>
          <w:szCs w:val="27"/>
        </w:rPr>
        <w:t>The Manifestation of the water crisis in Pakistan:</w:t>
      </w:r>
    </w:p>
    <w:p w:rsidR="00F2494B" w:rsidRPr="008073BC" w:rsidRDefault="00F2494B" w:rsidP="001171AE">
      <w:pPr>
        <w:pStyle w:val="NormalWeb"/>
        <w:ind w:left="360"/>
        <w:jc w:val="both"/>
        <w:rPr>
          <w:color w:val="000000"/>
          <w:szCs w:val="27"/>
        </w:rPr>
      </w:pPr>
      <w:r w:rsidRPr="008073BC">
        <w:rPr>
          <w:color w:val="000000"/>
          <w:szCs w:val="27"/>
        </w:rPr>
        <w:lastRenderedPageBreak/>
        <w:t>The water crisis is a reality in Pakistan as is evi</w:t>
      </w:r>
      <w:r>
        <w:rPr>
          <w:color w:val="000000"/>
          <w:szCs w:val="27"/>
        </w:rPr>
        <w:t>dent from the following facts.</w:t>
      </w:r>
    </w:p>
    <w:p w:rsidR="00F2494B" w:rsidRPr="008073BC" w:rsidRDefault="00F2494B" w:rsidP="001171AE">
      <w:pPr>
        <w:pStyle w:val="NormalWeb"/>
        <w:numPr>
          <w:ilvl w:val="1"/>
          <w:numId w:val="4"/>
        </w:numPr>
        <w:jc w:val="both"/>
        <w:rPr>
          <w:b/>
          <w:i/>
          <w:color w:val="000000"/>
          <w:szCs w:val="27"/>
        </w:rPr>
      </w:pPr>
      <w:r w:rsidRPr="008073BC">
        <w:rPr>
          <w:b/>
          <w:i/>
          <w:color w:val="000000"/>
          <w:szCs w:val="27"/>
        </w:rPr>
        <w:t>Water Availability</w:t>
      </w:r>
      <w:r>
        <w:rPr>
          <w:b/>
          <w:i/>
          <w:color w:val="000000"/>
          <w:szCs w:val="27"/>
        </w:rPr>
        <w:t>:</w:t>
      </w:r>
    </w:p>
    <w:p w:rsidR="00F2494B" w:rsidRDefault="00F2494B" w:rsidP="003F2291">
      <w:pPr>
        <w:pStyle w:val="NormalWeb"/>
        <w:ind w:left="360"/>
        <w:jc w:val="both"/>
        <w:rPr>
          <w:color w:val="000000"/>
          <w:szCs w:val="27"/>
        </w:rPr>
      </w:pPr>
      <w:r w:rsidRPr="000277D2">
        <w:rPr>
          <w:color w:val="000000"/>
          <w:szCs w:val="27"/>
        </w:rPr>
        <w:t>Over the last few decades, Pakistan has drastically changed from being a water abundant country to a water-stressed country (Figures 1 and 2). With 2.8 percent of the global population, Pakistan accounts for 0.5 percent of global renewable water resources.[6] Worldwide, the country ranks 36</w:t>
      </w:r>
      <w:r w:rsidRPr="000277D2">
        <w:rPr>
          <w:color w:val="000000"/>
          <w:szCs w:val="27"/>
          <w:vertAlign w:val="superscript"/>
        </w:rPr>
        <w:t>th</w:t>
      </w:r>
      <w:r w:rsidRPr="000277D2">
        <w:rPr>
          <w:color w:val="000000"/>
          <w:szCs w:val="27"/>
        </w:rPr>
        <w:t xml:space="preserve"> in total renewable water resources compared to India’s rank at 8th and </w:t>
      </w:r>
      <w:r w:rsidR="00735D97">
        <w:rPr>
          <w:color w:val="000000"/>
          <w:szCs w:val="27"/>
        </w:rPr>
        <w:t>Ba</w:t>
      </w:r>
      <w:r w:rsidR="00735D97" w:rsidRPr="000277D2">
        <w:rPr>
          <w:color w:val="000000"/>
          <w:szCs w:val="27"/>
        </w:rPr>
        <w:t>ngladesh’s</w:t>
      </w:r>
      <w:r w:rsidRPr="000277D2">
        <w:rPr>
          <w:color w:val="000000"/>
          <w:szCs w:val="27"/>
        </w:rPr>
        <w:t xml:space="preserve"> at 12th (2017).[7]</w:t>
      </w:r>
    </w:p>
    <w:p w:rsidR="00F2494B" w:rsidRDefault="00735D97" w:rsidP="001171AE">
      <w:pPr>
        <w:pStyle w:val="NormalWeb"/>
        <w:ind w:left="360"/>
        <w:jc w:val="both"/>
        <w:rPr>
          <w:color w:val="000000"/>
          <w:szCs w:val="27"/>
        </w:rPr>
      </w:pPr>
      <w:r>
        <w:rPr>
          <w:rFonts w:ascii="Cambria Math" w:hAnsi="Cambria Math"/>
          <w:i/>
          <w:noProof/>
        </w:rPr>
        <w:drawing>
          <wp:anchor distT="0" distB="0" distL="114300" distR="114300" simplePos="0" relativeHeight="251664384" behindDoc="0" locked="0" layoutInCell="1" allowOverlap="1" wp14:anchorId="49471224" wp14:editId="468FC805">
            <wp:simplePos x="0" y="0"/>
            <wp:positionH relativeFrom="margin">
              <wp:posOffset>-31057</wp:posOffset>
            </wp:positionH>
            <wp:positionV relativeFrom="margin">
              <wp:posOffset>1946316</wp:posOffset>
            </wp:positionV>
            <wp:extent cx="6163310" cy="2165350"/>
            <wp:effectExtent l="0" t="0" r="8890" b="6350"/>
            <wp:wrapSquare wrapText="bothSides"/>
            <wp:docPr id="5" name="Picture 5" descr="https://pide.org.pk/wp-content/uploads/kb-060-water-crisis-in-pakistan-manifestation-causes-and-the-way-forward-fi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pide.org.pk/wp-content/uploads/kb-060-water-crisis-in-pakistan-manifestation-causes-and-the-way-forward-fig-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63310" cy="21653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F2291" w:rsidRDefault="00735D97" w:rsidP="001171AE">
      <w:pPr>
        <w:pStyle w:val="NormalWeb"/>
        <w:ind w:left="360"/>
        <w:jc w:val="both"/>
        <w:rPr>
          <w:color w:val="000000"/>
          <w:szCs w:val="27"/>
        </w:rPr>
      </w:pPr>
      <w:r>
        <w:rPr>
          <w:noProof/>
        </w:rPr>
        <w:drawing>
          <wp:anchor distT="0" distB="0" distL="114300" distR="114300" simplePos="0" relativeHeight="251663360" behindDoc="0" locked="0" layoutInCell="1" allowOverlap="1" wp14:anchorId="287FB230" wp14:editId="45E3A53E">
            <wp:simplePos x="0" y="0"/>
            <wp:positionH relativeFrom="margin">
              <wp:posOffset>-37465</wp:posOffset>
            </wp:positionH>
            <wp:positionV relativeFrom="margin">
              <wp:posOffset>4116985</wp:posOffset>
            </wp:positionV>
            <wp:extent cx="6048061" cy="2683823"/>
            <wp:effectExtent l="0" t="0" r="0" b="2540"/>
            <wp:wrapNone/>
            <wp:docPr id="3" name="Picture 3" descr="https://pide.org.pk/wp-content/uploads/kb-060-water-crisis-in-pakistan-manifestation-causes-and-the-way-forward-fig-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ide.org.pk/wp-content/uploads/kb-060-water-crisis-in-pakistan-manifestation-causes-and-the-way-forward-fig-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8061" cy="2683823"/>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2494B" w:rsidRDefault="00F2494B" w:rsidP="001171AE">
      <w:pPr>
        <w:pStyle w:val="NormalWeb"/>
        <w:ind w:left="360"/>
        <w:jc w:val="both"/>
        <w:rPr>
          <w:color w:val="000000"/>
          <w:szCs w:val="27"/>
        </w:rPr>
      </w:pPr>
    </w:p>
    <w:p w:rsidR="00F2494B" w:rsidRDefault="00F2494B" w:rsidP="001171AE">
      <w:pPr>
        <w:pStyle w:val="NormalWeb"/>
        <w:ind w:left="360"/>
        <w:jc w:val="both"/>
        <w:rPr>
          <w:color w:val="000000"/>
          <w:szCs w:val="27"/>
        </w:rPr>
      </w:pPr>
    </w:p>
    <w:p w:rsidR="00F2494B" w:rsidRDefault="00F2494B" w:rsidP="001171AE">
      <w:pPr>
        <w:pStyle w:val="NormalWeb"/>
        <w:ind w:left="360"/>
        <w:jc w:val="both"/>
        <w:rPr>
          <w:color w:val="000000"/>
          <w:szCs w:val="27"/>
        </w:rPr>
      </w:pPr>
    </w:p>
    <w:p w:rsidR="00F2494B" w:rsidRDefault="00F2494B" w:rsidP="001171AE">
      <w:pPr>
        <w:pStyle w:val="NormalWeb"/>
        <w:ind w:left="360"/>
        <w:jc w:val="both"/>
        <w:rPr>
          <w:color w:val="000000"/>
          <w:szCs w:val="27"/>
        </w:rPr>
      </w:pPr>
    </w:p>
    <w:p w:rsidR="00F2494B" w:rsidRDefault="00F2494B" w:rsidP="001171AE">
      <w:pPr>
        <w:pStyle w:val="NormalWeb"/>
        <w:ind w:left="360"/>
        <w:jc w:val="both"/>
        <w:rPr>
          <w:color w:val="000000"/>
          <w:szCs w:val="27"/>
        </w:rPr>
      </w:pPr>
    </w:p>
    <w:p w:rsidR="00F2494B" w:rsidRDefault="00F2494B" w:rsidP="001171AE">
      <w:pPr>
        <w:pStyle w:val="NormalWeb"/>
        <w:ind w:left="360"/>
        <w:jc w:val="both"/>
        <w:rPr>
          <w:color w:val="000000"/>
          <w:szCs w:val="27"/>
        </w:rPr>
      </w:pPr>
    </w:p>
    <w:p w:rsidR="00F2494B" w:rsidRPr="006E7A20" w:rsidRDefault="00F2494B" w:rsidP="001171AE">
      <w:pPr>
        <w:pStyle w:val="NormalWeb"/>
        <w:spacing w:before="0" w:beforeAutospacing="0"/>
        <w:ind w:left="357"/>
        <w:jc w:val="both"/>
        <w:rPr>
          <w:color w:val="000000"/>
          <w:sz w:val="20"/>
          <w:szCs w:val="27"/>
        </w:rPr>
      </w:pPr>
    </w:p>
    <w:p w:rsidR="003F2291" w:rsidRDefault="003F2291" w:rsidP="001171AE">
      <w:pPr>
        <w:pStyle w:val="NormalWeb"/>
        <w:spacing w:before="0" w:beforeAutospacing="0" w:after="0" w:afterAutospacing="0"/>
        <w:jc w:val="both"/>
        <w:rPr>
          <w:i/>
          <w:color w:val="000000"/>
          <w:sz w:val="18"/>
          <w:szCs w:val="27"/>
        </w:rPr>
      </w:pPr>
    </w:p>
    <w:p w:rsidR="00F2494B" w:rsidRPr="00220FC0" w:rsidRDefault="00F2494B" w:rsidP="001171AE">
      <w:pPr>
        <w:pStyle w:val="NormalWeb"/>
        <w:spacing w:before="0" w:beforeAutospacing="0" w:after="0" w:afterAutospacing="0"/>
        <w:jc w:val="both"/>
        <w:rPr>
          <w:i/>
          <w:color w:val="000000"/>
          <w:sz w:val="18"/>
          <w:szCs w:val="27"/>
        </w:rPr>
      </w:pPr>
      <w:r w:rsidRPr="00220FC0">
        <w:rPr>
          <w:i/>
          <w:color w:val="000000"/>
          <w:sz w:val="18"/>
          <w:szCs w:val="27"/>
        </w:rPr>
        <w:t>[1] Biswas et al. 2018.</w:t>
      </w:r>
    </w:p>
    <w:p w:rsidR="00F2494B" w:rsidRPr="00220FC0" w:rsidRDefault="00F2494B" w:rsidP="001171AE">
      <w:pPr>
        <w:pStyle w:val="NormalWeb"/>
        <w:spacing w:before="0" w:beforeAutospacing="0" w:after="0" w:afterAutospacing="0"/>
        <w:jc w:val="both"/>
        <w:rPr>
          <w:i/>
          <w:color w:val="000000"/>
          <w:sz w:val="18"/>
          <w:szCs w:val="27"/>
        </w:rPr>
      </w:pPr>
      <w:r w:rsidRPr="00220FC0">
        <w:rPr>
          <w:i/>
          <w:color w:val="000000"/>
          <w:sz w:val="18"/>
          <w:szCs w:val="27"/>
        </w:rPr>
        <w:t>[2] WRI 2021.</w:t>
      </w:r>
    </w:p>
    <w:p w:rsidR="00F2494B" w:rsidRPr="00220FC0" w:rsidRDefault="00F2494B" w:rsidP="001171AE">
      <w:pPr>
        <w:pStyle w:val="NormalWeb"/>
        <w:spacing w:before="0" w:beforeAutospacing="0" w:after="0" w:afterAutospacing="0"/>
        <w:jc w:val="both"/>
        <w:rPr>
          <w:i/>
          <w:color w:val="000000"/>
          <w:sz w:val="18"/>
          <w:szCs w:val="27"/>
        </w:rPr>
      </w:pPr>
      <w:r w:rsidRPr="00220FC0">
        <w:rPr>
          <w:i/>
          <w:color w:val="000000"/>
          <w:sz w:val="18"/>
          <w:szCs w:val="27"/>
        </w:rPr>
        <w:t>[3] Mekonnan and Hoekstra 2016.</w:t>
      </w:r>
    </w:p>
    <w:p w:rsidR="00F2494B" w:rsidRPr="00220FC0" w:rsidRDefault="00F2494B" w:rsidP="001171AE">
      <w:pPr>
        <w:pStyle w:val="NormalWeb"/>
        <w:spacing w:before="0" w:beforeAutospacing="0" w:after="0" w:afterAutospacing="0"/>
        <w:jc w:val="both"/>
        <w:rPr>
          <w:i/>
          <w:color w:val="000000"/>
          <w:sz w:val="18"/>
          <w:szCs w:val="27"/>
        </w:rPr>
      </w:pPr>
      <w:r w:rsidRPr="00220FC0">
        <w:rPr>
          <w:i/>
          <w:color w:val="000000"/>
          <w:sz w:val="18"/>
          <w:szCs w:val="27"/>
        </w:rPr>
        <w:t>[4] FAO 2021.</w:t>
      </w:r>
    </w:p>
    <w:p w:rsidR="00F2494B" w:rsidRPr="00220FC0" w:rsidRDefault="00F2494B" w:rsidP="001171AE">
      <w:pPr>
        <w:pStyle w:val="NormalWeb"/>
        <w:spacing w:before="0" w:beforeAutospacing="0" w:after="0" w:afterAutospacing="0"/>
        <w:jc w:val="both"/>
        <w:rPr>
          <w:i/>
          <w:color w:val="000000"/>
          <w:sz w:val="18"/>
          <w:szCs w:val="27"/>
        </w:rPr>
      </w:pPr>
      <w:r w:rsidRPr="00220FC0">
        <w:rPr>
          <w:i/>
          <w:color w:val="000000"/>
          <w:sz w:val="18"/>
          <w:szCs w:val="27"/>
        </w:rPr>
        <w:t>[5] GOP 2019.</w:t>
      </w:r>
    </w:p>
    <w:p w:rsidR="00F2494B" w:rsidRPr="00220FC0" w:rsidRDefault="00F2494B" w:rsidP="001171AE">
      <w:pPr>
        <w:pStyle w:val="NormalWeb"/>
        <w:spacing w:before="0" w:beforeAutospacing="0" w:after="0" w:afterAutospacing="0"/>
        <w:jc w:val="both"/>
        <w:rPr>
          <w:i/>
          <w:color w:val="000000"/>
          <w:sz w:val="18"/>
          <w:szCs w:val="27"/>
        </w:rPr>
      </w:pPr>
      <w:r w:rsidRPr="00220FC0">
        <w:rPr>
          <w:i/>
          <w:color w:val="000000"/>
          <w:sz w:val="18"/>
          <w:szCs w:val="27"/>
        </w:rPr>
        <w:t>[6] FAO 2021.</w:t>
      </w:r>
    </w:p>
    <w:p w:rsidR="00F2494B" w:rsidRPr="006E7A20" w:rsidRDefault="00F2494B" w:rsidP="001171AE">
      <w:pPr>
        <w:pStyle w:val="NormalWeb"/>
        <w:spacing w:before="0" w:beforeAutospacing="0" w:after="0" w:afterAutospacing="0"/>
        <w:jc w:val="both"/>
        <w:rPr>
          <w:color w:val="000000"/>
          <w:sz w:val="20"/>
          <w:szCs w:val="27"/>
        </w:rPr>
      </w:pPr>
      <w:r w:rsidRPr="00220FC0">
        <w:rPr>
          <w:i/>
          <w:color w:val="000000"/>
          <w:sz w:val="18"/>
          <w:szCs w:val="27"/>
        </w:rPr>
        <w:t>[7] Ibid.</w:t>
      </w:r>
    </w:p>
    <w:p w:rsidR="00F2494B" w:rsidRPr="00CE4A3E" w:rsidRDefault="00F2494B" w:rsidP="001171AE">
      <w:pPr>
        <w:pStyle w:val="NormalWeb"/>
        <w:numPr>
          <w:ilvl w:val="1"/>
          <w:numId w:val="4"/>
        </w:numPr>
        <w:jc w:val="both"/>
        <w:rPr>
          <w:b/>
          <w:bCs/>
          <w:i/>
          <w:color w:val="000000"/>
          <w:szCs w:val="27"/>
        </w:rPr>
      </w:pPr>
      <w:r w:rsidRPr="00CE4A3E">
        <w:rPr>
          <w:b/>
          <w:bCs/>
          <w:i/>
          <w:color w:val="000000"/>
          <w:szCs w:val="27"/>
        </w:rPr>
        <w:lastRenderedPageBreak/>
        <w:t>Water Withdrawals</w:t>
      </w:r>
      <w:r>
        <w:rPr>
          <w:b/>
          <w:bCs/>
          <w:i/>
          <w:color w:val="000000"/>
          <w:szCs w:val="27"/>
        </w:rPr>
        <w:t>:</w:t>
      </w:r>
    </w:p>
    <w:p w:rsidR="00F2494B" w:rsidRDefault="00F2494B" w:rsidP="001171AE">
      <w:pPr>
        <w:pStyle w:val="NormalWeb"/>
        <w:jc w:val="both"/>
        <w:rPr>
          <w:color w:val="000000"/>
          <w:szCs w:val="27"/>
        </w:rPr>
      </w:pPr>
      <w:r w:rsidRPr="004D118B">
        <w:rPr>
          <w:color w:val="000000"/>
          <w:szCs w:val="27"/>
        </w:rPr>
        <w:t>Pakistan ranks 160</w:t>
      </w:r>
      <w:r w:rsidRPr="004D118B">
        <w:rPr>
          <w:color w:val="000000"/>
          <w:szCs w:val="27"/>
          <w:vertAlign w:val="superscript"/>
        </w:rPr>
        <w:t>th </w:t>
      </w:r>
      <w:r w:rsidRPr="004D118B">
        <w:rPr>
          <w:color w:val="000000"/>
          <w:szCs w:val="27"/>
        </w:rPr>
        <w:t>in the ratio of water withdrawals to water resources (in 2017), performing better than 18 countries only (Figure 3). Agriculture is the largest water consumer, accounting for 94 percent of annual water withdrawals followed by households (5.3 percent) and industry (including power generation) (0.8 percent). [8]</w:t>
      </w:r>
    </w:p>
    <w:p w:rsidR="00F2494B" w:rsidRDefault="00F2494B" w:rsidP="001171AE">
      <w:pPr>
        <w:pStyle w:val="NormalWeb"/>
        <w:jc w:val="both"/>
        <w:rPr>
          <w:color w:val="000000"/>
          <w:szCs w:val="27"/>
        </w:rPr>
      </w:pPr>
    </w:p>
    <w:p w:rsidR="00F2494B" w:rsidRPr="00173038" w:rsidRDefault="00F2494B" w:rsidP="001171AE">
      <w:pPr>
        <w:pStyle w:val="NormalWeb"/>
        <w:jc w:val="both"/>
        <w:rPr>
          <w:color w:val="000000"/>
          <w:szCs w:val="27"/>
        </w:rPr>
      </w:pPr>
      <w:r>
        <w:rPr>
          <w:noProof/>
          <w:color w:val="000000"/>
          <w:szCs w:val="27"/>
        </w:rPr>
        <w:drawing>
          <wp:inline distT="0" distB="0" distL="0" distR="0" wp14:anchorId="14F93299" wp14:editId="3716D5B3">
            <wp:extent cx="6261210" cy="2374711"/>
            <wp:effectExtent l="0" t="0" r="635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b-060-water-crisis-in-pakistan-manifestation-causes-and-the-way-forward-fig-3.png"/>
                    <pic:cNvPicPr/>
                  </pic:nvPicPr>
                  <pic:blipFill>
                    <a:blip r:embed="rId11">
                      <a:extLst>
                        <a:ext uri="{28A0092B-C50C-407E-A947-70E740481C1C}">
                          <a14:useLocalDpi xmlns:a14="http://schemas.microsoft.com/office/drawing/2010/main" val="0"/>
                        </a:ext>
                      </a:extLst>
                    </a:blip>
                    <a:stretch>
                      <a:fillRect/>
                    </a:stretch>
                  </pic:blipFill>
                  <pic:spPr>
                    <a:xfrm>
                      <a:off x="0" y="0"/>
                      <a:ext cx="6288676" cy="2385128"/>
                    </a:xfrm>
                    <a:prstGeom prst="rect">
                      <a:avLst/>
                    </a:prstGeom>
                  </pic:spPr>
                </pic:pic>
              </a:graphicData>
            </a:graphic>
          </wp:inline>
        </w:drawing>
      </w:r>
    </w:p>
    <w:p w:rsidR="00F2494B" w:rsidRDefault="00F2494B" w:rsidP="001171AE">
      <w:pPr>
        <w:pStyle w:val="NormalWeb"/>
        <w:numPr>
          <w:ilvl w:val="1"/>
          <w:numId w:val="4"/>
        </w:numPr>
        <w:jc w:val="both"/>
        <w:rPr>
          <w:b/>
          <w:bCs/>
          <w:i/>
          <w:color w:val="000000"/>
          <w:szCs w:val="27"/>
        </w:rPr>
      </w:pPr>
      <w:r w:rsidRPr="00CE4A3E">
        <w:rPr>
          <w:b/>
          <w:bCs/>
          <w:i/>
          <w:color w:val="000000"/>
          <w:szCs w:val="27"/>
        </w:rPr>
        <w:t>Dependence on Single River System</w:t>
      </w:r>
      <w:r>
        <w:rPr>
          <w:b/>
          <w:bCs/>
          <w:i/>
          <w:color w:val="000000"/>
          <w:szCs w:val="27"/>
        </w:rPr>
        <w:t>:</w:t>
      </w:r>
    </w:p>
    <w:p w:rsidR="00F2494B" w:rsidRDefault="00F2494B" w:rsidP="001171AE">
      <w:pPr>
        <w:pStyle w:val="NormalWeb"/>
        <w:ind w:left="360"/>
        <w:jc w:val="both"/>
        <w:rPr>
          <w:color w:val="000000"/>
          <w:szCs w:val="27"/>
        </w:rPr>
      </w:pPr>
      <w:r w:rsidRPr="004D118B">
        <w:rPr>
          <w:color w:val="000000"/>
          <w:szCs w:val="27"/>
        </w:rPr>
        <w:t>The country’s dependence on a single river system is extremely risky: the Indus river system accounts for 95.8 percent of the total renewable water resources of Pakistan.[9] Moreover, the water originating from outside of Pakistan accounts for over three-fourths (78 percent) of total water resources of the country, making it vulnerable.[10]</w:t>
      </w:r>
    </w:p>
    <w:p w:rsidR="00F2494B" w:rsidRPr="00220FC0" w:rsidRDefault="00F2494B" w:rsidP="001171AE">
      <w:pPr>
        <w:pStyle w:val="NormalWeb"/>
        <w:spacing w:before="0" w:beforeAutospacing="0" w:after="0" w:afterAutospacing="0"/>
        <w:jc w:val="both"/>
        <w:rPr>
          <w:bCs/>
          <w:i/>
          <w:color w:val="000000"/>
          <w:sz w:val="20"/>
          <w:szCs w:val="27"/>
        </w:rPr>
      </w:pPr>
      <w:r w:rsidRPr="00220FC0">
        <w:rPr>
          <w:bCs/>
          <w:i/>
          <w:color w:val="000000"/>
          <w:sz w:val="20"/>
          <w:szCs w:val="27"/>
        </w:rPr>
        <w:t>[8] Ibid.</w:t>
      </w:r>
    </w:p>
    <w:p w:rsidR="00F2494B" w:rsidRPr="00220FC0" w:rsidRDefault="00F2494B" w:rsidP="001171AE">
      <w:pPr>
        <w:pStyle w:val="NormalWeb"/>
        <w:spacing w:before="0" w:beforeAutospacing="0" w:after="0" w:afterAutospacing="0"/>
        <w:jc w:val="both"/>
        <w:rPr>
          <w:bCs/>
          <w:i/>
          <w:color w:val="000000"/>
          <w:sz w:val="20"/>
          <w:szCs w:val="27"/>
        </w:rPr>
      </w:pPr>
      <w:r w:rsidRPr="00220FC0">
        <w:rPr>
          <w:bCs/>
          <w:i/>
          <w:color w:val="000000"/>
          <w:sz w:val="20"/>
          <w:szCs w:val="27"/>
        </w:rPr>
        <w:t>[9] Young et al. 2019.</w:t>
      </w:r>
    </w:p>
    <w:p w:rsidR="00F2494B" w:rsidRPr="00220FC0" w:rsidRDefault="00F2494B" w:rsidP="001171AE">
      <w:pPr>
        <w:pStyle w:val="NormalWeb"/>
        <w:spacing w:before="0" w:beforeAutospacing="0" w:after="0" w:afterAutospacing="0"/>
        <w:jc w:val="both"/>
        <w:rPr>
          <w:bCs/>
          <w:i/>
          <w:color w:val="000000"/>
          <w:sz w:val="20"/>
          <w:szCs w:val="27"/>
        </w:rPr>
      </w:pPr>
      <w:r w:rsidRPr="00220FC0">
        <w:rPr>
          <w:bCs/>
          <w:i/>
          <w:color w:val="000000"/>
          <w:sz w:val="20"/>
          <w:szCs w:val="27"/>
        </w:rPr>
        <w:t>[10] FAO 2021.</w:t>
      </w:r>
    </w:p>
    <w:p w:rsidR="00F2494B" w:rsidRPr="00847444" w:rsidRDefault="00F2494B" w:rsidP="001171AE">
      <w:pPr>
        <w:pStyle w:val="NormalWeb"/>
        <w:numPr>
          <w:ilvl w:val="1"/>
          <w:numId w:val="4"/>
        </w:numPr>
        <w:jc w:val="both"/>
        <w:rPr>
          <w:b/>
          <w:bCs/>
          <w:i/>
          <w:color w:val="000000"/>
          <w:szCs w:val="27"/>
        </w:rPr>
      </w:pPr>
      <w:r w:rsidRPr="00847444">
        <w:rPr>
          <w:b/>
          <w:bCs/>
          <w:i/>
          <w:color w:val="000000"/>
          <w:szCs w:val="27"/>
        </w:rPr>
        <w:t>Low Water Productivity:</w:t>
      </w:r>
    </w:p>
    <w:p w:rsidR="00F2494B" w:rsidRPr="001C5EFE" w:rsidRDefault="00F2494B" w:rsidP="001171AE">
      <w:pPr>
        <w:pStyle w:val="NormalWeb"/>
        <w:ind w:left="360"/>
        <w:jc w:val="both"/>
        <w:rPr>
          <w:color w:val="000000"/>
          <w:szCs w:val="27"/>
        </w:rPr>
      </w:pPr>
      <w:r w:rsidRPr="004D118B">
        <w:rPr>
          <w:color w:val="000000"/>
          <w:szCs w:val="27"/>
        </w:rPr>
        <w:t>In 2017, Pakistan ranked 8th lowest in the world, generating US$1.4 per cubic meter of water withdrawn. Malaysia ranked 35th (US$55.0/m</w:t>
      </w:r>
      <w:r w:rsidRPr="004D118B">
        <w:rPr>
          <w:color w:val="000000"/>
          <w:szCs w:val="27"/>
          <w:vertAlign w:val="superscript"/>
        </w:rPr>
        <w:t>3</w:t>
      </w:r>
      <w:r w:rsidRPr="004D118B">
        <w:rPr>
          <w:color w:val="000000"/>
          <w:szCs w:val="27"/>
        </w:rPr>
        <w:t>), Republic of Korea 37th (US$52.4/m</w:t>
      </w:r>
      <w:r w:rsidRPr="004D118B">
        <w:rPr>
          <w:color w:val="000000"/>
          <w:szCs w:val="27"/>
          <w:vertAlign w:val="superscript"/>
        </w:rPr>
        <w:t>3</w:t>
      </w:r>
      <w:r w:rsidRPr="004D118B">
        <w:rPr>
          <w:color w:val="000000"/>
          <w:szCs w:val="27"/>
        </w:rPr>
        <w:t>), China 71st (US$ 21/m</w:t>
      </w:r>
      <w:r w:rsidRPr="004D118B">
        <w:rPr>
          <w:color w:val="000000"/>
          <w:szCs w:val="27"/>
          <w:vertAlign w:val="superscript"/>
        </w:rPr>
        <w:t>3</w:t>
      </w:r>
      <w:r w:rsidRPr="004D118B">
        <w:rPr>
          <w:color w:val="000000"/>
          <w:szCs w:val="27"/>
        </w:rPr>
        <w:t>) and Turkey 87th (US$13.6/m</w:t>
      </w:r>
      <w:r w:rsidRPr="004D118B">
        <w:rPr>
          <w:color w:val="000000"/>
          <w:szCs w:val="27"/>
          <w:vertAlign w:val="superscript"/>
        </w:rPr>
        <w:t>3</w:t>
      </w:r>
      <w:r w:rsidRPr="004D118B">
        <w:rPr>
          <w:color w:val="000000"/>
          <w:szCs w:val="27"/>
        </w:rPr>
        <w:t>).[11]</w:t>
      </w:r>
    </w:p>
    <w:p w:rsidR="00F2494B" w:rsidRPr="001C5EFE" w:rsidRDefault="00F2494B" w:rsidP="001171AE">
      <w:pPr>
        <w:pStyle w:val="NormalWeb"/>
        <w:numPr>
          <w:ilvl w:val="1"/>
          <w:numId w:val="4"/>
        </w:numPr>
        <w:jc w:val="both"/>
        <w:rPr>
          <w:b/>
          <w:bCs/>
          <w:i/>
          <w:color w:val="000000"/>
          <w:szCs w:val="27"/>
        </w:rPr>
      </w:pPr>
      <w:r>
        <w:rPr>
          <w:b/>
          <w:bCs/>
          <w:i/>
          <w:color w:val="000000"/>
          <w:szCs w:val="27"/>
        </w:rPr>
        <w:t>Overuse</w:t>
      </w:r>
      <w:r w:rsidRPr="001C5EFE">
        <w:rPr>
          <w:b/>
          <w:bCs/>
          <w:i/>
          <w:color w:val="000000"/>
          <w:szCs w:val="27"/>
        </w:rPr>
        <w:t xml:space="preserve"> of Groundwater</w:t>
      </w:r>
      <w:r>
        <w:rPr>
          <w:b/>
          <w:bCs/>
          <w:i/>
          <w:color w:val="000000"/>
          <w:szCs w:val="27"/>
        </w:rPr>
        <w:t>:</w:t>
      </w:r>
    </w:p>
    <w:p w:rsidR="00F2494B" w:rsidRPr="001C5EFE" w:rsidRDefault="00F2494B" w:rsidP="001171AE">
      <w:pPr>
        <w:pStyle w:val="NormalWeb"/>
        <w:ind w:left="360"/>
        <w:jc w:val="both"/>
        <w:rPr>
          <w:color w:val="000000"/>
          <w:szCs w:val="27"/>
        </w:rPr>
      </w:pPr>
      <w:r w:rsidRPr="004D118B">
        <w:rPr>
          <w:color w:val="000000"/>
          <w:szCs w:val="27"/>
        </w:rPr>
        <w:t>The Indus Basin aquifer has been ranked as the 2nd most over-stressed underground water reserve in the world.[12] The strain on groundwater is very disturbing. Over 60 percent of irrigation, 70 percent of drinking water and 100 percent of the industry in the country depend on it.[13]</w:t>
      </w:r>
    </w:p>
    <w:p w:rsidR="00F2494B" w:rsidRPr="00847444" w:rsidRDefault="00F2494B" w:rsidP="001171AE">
      <w:pPr>
        <w:pStyle w:val="NormalWeb"/>
        <w:numPr>
          <w:ilvl w:val="1"/>
          <w:numId w:val="4"/>
        </w:numPr>
        <w:jc w:val="both"/>
        <w:rPr>
          <w:b/>
          <w:bCs/>
          <w:i/>
          <w:color w:val="000000"/>
          <w:szCs w:val="27"/>
        </w:rPr>
      </w:pPr>
      <w:r w:rsidRPr="00847444">
        <w:rPr>
          <w:b/>
          <w:bCs/>
          <w:i/>
          <w:color w:val="000000"/>
          <w:szCs w:val="27"/>
        </w:rPr>
        <w:lastRenderedPageBreak/>
        <w:t>Drinking Water</w:t>
      </w:r>
      <w:r>
        <w:rPr>
          <w:b/>
          <w:bCs/>
          <w:i/>
          <w:color w:val="000000"/>
          <w:szCs w:val="27"/>
        </w:rPr>
        <w:t>:</w:t>
      </w:r>
    </w:p>
    <w:p w:rsidR="00F2494B" w:rsidRDefault="00F2494B" w:rsidP="001171AE">
      <w:pPr>
        <w:pStyle w:val="NormalWeb"/>
        <w:ind w:left="360"/>
        <w:jc w:val="both"/>
        <w:rPr>
          <w:color w:val="000000"/>
          <w:szCs w:val="27"/>
        </w:rPr>
      </w:pPr>
      <w:r w:rsidRPr="004D118B">
        <w:rPr>
          <w:color w:val="000000"/>
          <w:szCs w:val="27"/>
        </w:rPr>
        <w:t>Country’s cities are already facing problems of erratic supply of piped water and unsafe and declining levels of groundwater. Only 36 percent of the population has access to safe drinking water (Figure 4).</w:t>
      </w:r>
    </w:p>
    <w:p w:rsidR="00F2494B" w:rsidRDefault="00F2494B" w:rsidP="001171AE">
      <w:pPr>
        <w:pStyle w:val="NormalWeb"/>
        <w:jc w:val="both"/>
        <w:rPr>
          <w:color w:val="000000"/>
          <w:szCs w:val="27"/>
        </w:rPr>
      </w:pPr>
      <w:r>
        <w:rPr>
          <w:noProof/>
        </w:rPr>
        <w:drawing>
          <wp:inline distT="0" distB="0" distL="0" distR="0" wp14:anchorId="0210FDC3" wp14:editId="60E3CB20">
            <wp:extent cx="5942172" cy="2519680"/>
            <wp:effectExtent l="0" t="0" r="1905" b="0"/>
            <wp:docPr id="12" name="Picture 12" descr="https://pide.org.pk/wp-content/uploads/kb-060-water-crisis-in-pakistan-manifestation-causes-and-the-way-forward-fig-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pide.org.pk/wp-content/uploads/kb-060-water-crisis-in-pakistan-manifestation-causes-and-the-way-forward-fig-4.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52810" cy="2524191"/>
                    </a:xfrm>
                    <a:prstGeom prst="rect">
                      <a:avLst/>
                    </a:prstGeom>
                    <a:noFill/>
                    <a:ln>
                      <a:noFill/>
                    </a:ln>
                  </pic:spPr>
                </pic:pic>
              </a:graphicData>
            </a:graphic>
          </wp:inline>
        </w:drawing>
      </w:r>
    </w:p>
    <w:p w:rsidR="00F2494B" w:rsidRPr="007A4427" w:rsidRDefault="00F2494B" w:rsidP="001171AE">
      <w:pPr>
        <w:pStyle w:val="NormalWeb"/>
        <w:numPr>
          <w:ilvl w:val="1"/>
          <w:numId w:val="4"/>
        </w:numPr>
        <w:shd w:val="clear" w:color="auto" w:fill="FFFFFF"/>
        <w:spacing w:after="270"/>
        <w:jc w:val="both"/>
        <w:textAlignment w:val="baseline"/>
        <w:rPr>
          <w:b/>
          <w:i/>
          <w:color w:val="000000"/>
          <w:szCs w:val="27"/>
        </w:rPr>
      </w:pPr>
      <w:r w:rsidRPr="007A4427">
        <w:rPr>
          <w:b/>
          <w:i/>
          <w:color w:val="000000"/>
          <w:szCs w:val="27"/>
        </w:rPr>
        <w:t>Wastewater Treatment</w:t>
      </w:r>
      <w:r>
        <w:rPr>
          <w:b/>
          <w:i/>
          <w:color w:val="000000"/>
          <w:szCs w:val="27"/>
        </w:rPr>
        <w:t>:</w:t>
      </w:r>
    </w:p>
    <w:p w:rsidR="00F2494B" w:rsidRDefault="00F2494B" w:rsidP="001171AE">
      <w:pPr>
        <w:pStyle w:val="NormalWeb"/>
        <w:shd w:val="clear" w:color="auto" w:fill="FFFFFF"/>
        <w:spacing w:before="0" w:beforeAutospacing="0" w:after="270" w:afterAutospacing="0"/>
        <w:jc w:val="both"/>
        <w:textAlignment w:val="baseline"/>
        <w:rPr>
          <w:color w:val="000000"/>
          <w:szCs w:val="27"/>
        </w:rPr>
      </w:pPr>
      <w:r w:rsidRPr="000A0CC2">
        <w:rPr>
          <w:color w:val="000000"/>
          <w:szCs w:val="27"/>
        </w:rPr>
        <w:t>Over 63 percent of globally produced wastewater is collected, 52 percent is treated (48 percent is released untreated) while 11 percent is reused.[14] With a mere 1 percent treatment of collected wastewater, Pakistan ranks among the countries with the lowest water treatment rate.[15] </w:t>
      </w:r>
      <w:r w:rsidRPr="000A0CC2">
        <w:rPr>
          <w:i/>
          <w:iCs/>
          <w:color w:val="000000"/>
          <w:szCs w:val="27"/>
        </w:rPr>
        <w:t>“Pakistan is wasting its water resources due to inefficient consumption patterns and negligible recycling”</w:t>
      </w:r>
      <w:r w:rsidRPr="000A0CC2">
        <w:rPr>
          <w:color w:val="000000"/>
          <w:szCs w:val="27"/>
        </w:rPr>
        <w:t>, says Dr Tariq Banuri.[16]</w:t>
      </w:r>
    </w:p>
    <w:p w:rsidR="00F2494B" w:rsidRDefault="00F2494B" w:rsidP="001171AE">
      <w:pPr>
        <w:pStyle w:val="NormalWeb"/>
        <w:shd w:val="clear" w:color="auto" w:fill="FFFFFF"/>
        <w:spacing w:before="0" w:beforeAutospacing="0" w:after="270" w:afterAutospacing="0"/>
        <w:jc w:val="both"/>
        <w:textAlignment w:val="baseline"/>
        <w:rPr>
          <w:color w:val="000000"/>
          <w:szCs w:val="27"/>
        </w:rPr>
      </w:pPr>
    </w:p>
    <w:p w:rsidR="00F2494B" w:rsidRPr="0082071F" w:rsidRDefault="00F2494B" w:rsidP="001171AE">
      <w:pPr>
        <w:pStyle w:val="NormalWeb"/>
        <w:numPr>
          <w:ilvl w:val="0"/>
          <w:numId w:val="4"/>
        </w:numPr>
        <w:shd w:val="clear" w:color="auto" w:fill="FFFFFF"/>
        <w:spacing w:after="270"/>
        <w:jc w:val="both"/>
        <w:textAlignment w:val="baseline"/>
        <w:rPr>
          <w:b/>
          <w:color w:val="000000"/>
          <w:szCs w:val="27"/>
          <w:u w:val="dotted"/>
        </w:rPr>
      </w:pPr>
      <w:r w:rsidRPr="0082071F">
        <w:rPr>
          <w:b/>
          <w:color w:val="000000"/>
          <w:szCs w:val="27"/>
          <w:u w:val="dotted"/>
        </w:rPr>
        <w:t>WHAT ARE THE ROOT CAUSES OF PAKISTAN’S WATER CRISIS?</w:t>
      </w:r>
    </w:p>
    <w:p w:rsidR="00F2494B" w:rsidRPr="00CD760C" w:rsidRDefault="00F2494B" w:rsidP="001171AE">
      <w:pPr>
        <w:pStyle w:val="NormalWeb"/>
        <w:shd w:val="clear" w:color="auto" w:fill="FFFFFF"/>
        <w:spacing w:after="270"/>
        <w:jc w:val="both"/>
        <w:textAlignment w:val="baseline"/>
        <w:rPr>
          <w:color w:val="000000"/>
          <w:szCs w:val="27"/>
        </w:rPr>
      </w:pPr>
      <w:r w:rsidRPr="00CD760C">
        <w:rPr>
          <w:color w:val="000000"/>
          <w:szCs w:val="27"/>
        </w:rPr>
        <w:t>Pakistan’s water crisis is explained mainly by rapid population growth followed by climate change (floods and droughts), poor agricultural sector water management, inefficient infrastructure and water pollution. This in a result is also aggravating internal tensions between provinces.</w:t>
      </w:r>
    </w:p>
    <w:p w:rsidR="00F2494B" w:rsidRPr="008011A7" w:rsidRDefault="00F2494B" w:rsidP="001171AE">
      <w:pPr>
        <w:pStyle w:val="NormalWeb"/>
        <w:numPr>
          <w:ilvl w:val="1"/>
          <w:numId w:val="4"/>
        </w:numPr>
        <w:shd w:val="clear" w:color="auto" w:fill="FFFFFF"/>
        <w:spacing w:after="270"/>
        <w:jc w:val="both"/>
        <w:textAlignment w:val="baseline"/>
        <w:rPr>
          <w:b/>
          <w:i/>
          <w:color w:val="000000"/>
          <w:szCs w:val="27"/>
        </w:rPr>
      </w:pPr>
      <w:r w:rsidRPr="008011A7">
        <w:rPr>
          <w:b/>
          <w:i/>
          <w:color w:val="000000"/>
          <w:szCs w:val="27"/>
        </w:rPr>
        <w:t>Rapid Population Growth and Unplanned Urbanization</w:t>
      </w:r>
      <w:r>
        <w:rPr>
          <w:b/>
          <w:i/>
          <w:color w:val="000000"/>
          <w:szCs w:val="27"/>
        </w:rPr>
        <w:t>:</w:t>
      </w:r>
    </w:p>
    <w:p w:rsidR="00F2494B" w:rsidRPr="000A0CC2" w:rsidRDefault="00F2494B" w:rsidP="001171AE">
      <w:pPr>
        <w:pStyle w:val="NormalWeb"/>
        <w:shd w:val="clear" w:color="auto" w:fill="FFFFFF"/>
        <w:spacing w:before="0" w:beforeAutospacing="0" w:after="270" w:afterAutospacing="0"/>
        <w:jc w:val="both"/>
        <w:textAlignment w:val="baseline"/>
        <w:rPr>
          <w:color w:val="000000"/>
          <w:szCs w:val="27"/>
        </w:rPr>
      </w:pPr>
      <w:r w:rsidRPr="000A0CC2">
        <w:rPr>
          <w:color w:val="000000"/>
          <w:szCs w:val="27"/>
        </w:rPr>
        <w:t>The biggest challenge to deteriorating water resources and decreasing per capita water availability in Pakistan is population growth and urbanization. Between 1972 and 2020, Pakistan’s population increased by 2.6 times, moving it in rank from 9</w:t>
      </w:r>
      <w:r w:rsidRPr="000A0CC2">
        <w:rPr>
          <w:color w:val="000000"/>
          <w:szCs w:val="27"/>
          <w:vertAlign w:val="superscript"/>
        </w:rPr>
        <w:t>th</w:t>
      </w:r>
      <w:r w:rsidRPr="000A0CC2">
        <w:rPr>
          <w:color w:val="000000"/>
          <w:szCs w:val="27"/>
        </w:rPr>
        <w:t> to 5</w:t>
      </w:r>
      <w:r w:rsidRPr="000A0CC2">
        <w:rPr>
          <w:color w:val="000000"/>
          <w:szCs w:val="27"/>
          <w:vertAlign w:val="superscript"/>
        </w:rPr>
        <w:t>th</w:t>
      </w:r>
      <w:r w:rsidRPr="000A0CC2">
        <w:rPr>
          <w:color w:val="000000"/>
          <w:szCs w:val="27"/>
        </w:rPr>
        <w:t xml:space="preserve">. Bangladesh’s population increased by 1.5 times (from 66.6 million to 164.7 million) during this time. Total water use in Pakistan increased by about 0.7 percent per year between 1977 and 2017[17]; while total water resources remained static at 246.8 billion cubic meters (BCM), resulting in a decrease in per capita water resources from 3,478 to 1,117 cubic meters per year (table 1). This has resulted in an increase in pressure on </w:t>
      </w:r>
      <w:r w:rsidRPr="000A0CC2">
        <w:rPr>
          <w:color w:val="000000"/>
          <w:szCs w:val="27"/>
        </w:rPr>
        <w:lastRenderedPageBreak/>
        <w:t>water resources, reflected by the ratio of water withdrawals to renewable water resources going up from 62 percent to 82 percent between 1977 and 2017. [18]</w:t>
      </w:r>
    </w:p>
    <w:p w:rsidR="00F2494B" w:rsidRDefault="00F2494B" w:rsidP="001171AE">
      <w:pPr>
        <w:pStyle w:val="NormalWeb"/>
        <w:spacing w:after="270" w:afterAutospacing="0"/>
        <w:jc w:val="both"/>
        <w:textAlignment w:val="baseline"/>
        <w:rPr>
          <w:color w:val="000000"/>
          <w:szCs w:val="27"/>
        </w:rPr>
      </w:pPr>
      <w:r w:rsidRPr="000A0CC2">
        <w:rPr>
          <w:color w:val="000000"/>
          <w:szCs w:val="27"/>
        </w:rPr>
        <w:t>Pakistan’s population is projected to increase by over one-half (53 percent), reaching 338 million by 2050. The share of the population living in cities is also projected to increase from 37.2 percent in 2020 to 52.2 percent in 2050.[19] If water efficiency remains the same, the water withdrawal to water resources ratio may exceed 100 percent in coming decades.</w:t>
      </w:r>
    </w:p>
    <w:p w:rsidR="00F2494B" w:rsidRPr="00220FC0" w:rsidRDefault="00F2494B" w:rsidP="001171AE">
      <w:pPr>
        <w:pStyle w:val="NormalWeb"/>
        <w:spacing w:after="270" w:afterAutospacing="0"/>
        <w:textAlignment w:val="baseline"/>
        <w:rPr>
          <w:i/>
          <w:color w:val="000000"/>
          <w:sz w:val="18"/>
          <w:szCs w:val="27"/>
        </w:rPr>
      </w:pPr>
      <w:r w:rsidRPr="00220FC0">
        <w:rPr>
          <w:i/>
          <w:color w:val="000000"/>
          <w:sz w:val="18"/>
          <w:szCs w:val="27"/>
        </w:rPr>
        <w:t>[11] Ibid.</w:t>
      </w:r>
      <w:r w:rsidRPr="00220FC0">
        <w:rPr>
          <w:i/>
          <w:color w:val="000000"/>
          <w:sz w:val="18"/>
          <w:szCs w:val="27"/>
        </w:rPr>
        <w:br/>
        <w:t>[12] NASA Global Climate Change 2015.</w:t>
      </w:r>
      <w:r w:rsidRPr="00220FC0">
        <w:rPr>
          <w:i/>
          <w:color w:val="000000"/>
          <w:sz w:val="18"/>
          <w:szCs w:val="27"/>
        </w:rPr>
        <w:br/>
        <w:t>[13] Ashraf 2018.</w:t>
      </w:r>
      <w:r w:rsidRPr="00220FC0">
        <w:rPr>
          <w:i/>
          <w:color w:val="000000"/>
          <w:sz w:val="18"/>
          <w:szCs w:val="27"/>
        </w:rPr>
        <w:br/>
        <w:t>[14] Jones </w:t>
      </w:r>
      <w:r w:rsidRPr="00220FC0">
        <w:rPr>
          <w:i/>
          <w:iCs/>
          <w:color w:val="000000"/>
          <w:sz w:val="18"/>
          <w:szCs w:val="27"/>
        </w:rPr>
        <w:t>et al.</w:t>
      </w:r>
      <w:r w:rsidRPr="00220FC0">
        <w:rPr>
          <w:i/>
          <w:color w:val="000000"/>
          <w:sz w:val="18"/>
          <w:szCs w:val="27"/>
        </w:rPr>
        <w:t> 2021.</w:t>
      </w:r>
      <w:r w:rsidRPr="00220FC0">
        <w:rPr>
          <w:i/>
          <w:color w:val="000000"/>
          <w:sz w:val="18"/>
          <w:szCs w:val="27"/>
        </w:rPr>
        <w:br/>
        <w:t>[15] Wendling </w:t>
      </w:r>
      <w:r w:rsidRPr="00220FC0">
        <w:rPr>
          <w:i/>
          <w:iCs/>
          <w:color w:val="000000"/>
          <w:sz w:val="18"/>
          <w:szCs w:val="27"/>
        </w:rPr>
        <w:t>et al.</w:t>
      </w:r>
      <w:r w:rsidRPr="00220FC0">
        <w:rPr>
          <w:i/>
          <w:color w:val="000000"/>
          <w:sz w:val="18"/>
          <w:szCs w:val="27"/>
        </w:rPr>
        <w:t> 2020.</w:t>
      </w:r>
      <w:r w:rsidRPr="00220FC0">
        <w:rPr>
          <w:i/>
          <w:color w:val="000000"/>
          <w:sz w:val="18"/>
          <w:szCs w:val="27"/>
        </w:rPr>
        <w:br/>
        <w:t>[16] Abubakar 2019.</w:t>
      </w:r>
      <w:r w:rsidRPr="00220FC0">
        <w:rPr>
          <w:i/>
          <w:color w:val="000000"/>
          <w:sz w:val="18"/>
          <w:szCs w:val="27"/>
        </w:rPr>
        <w:br/>
        <w:t>[17] FAO 2021 and World Bank 2021.</w:t>
      </w:r>
      <w:r w:rsidRPr="00220FC0">
        <w:rPr>
          <w:i/>
          <w:color w:val="000000"/>
          <w:sz w:val="18"/>
          <w:szCs w:val="27"/>
        </w:rPr>
        <w:br/>
        <w:t>[18] FAO 2021.</w:t>
      </w:r>
      <w:r w:rsidRPr="00220FC0">
        <w:rPr>
          <w:i/>
          <w:color w:val="000000"/>
          <w:sz w:val="18"/>
          <w:szCs w:val="27"/>
        </w:rPr>
        <w:br/>
        <w:t>[19] UN 2021b.</w:t>
      </w:r>
    </w:p>
    <w:p w:rsidR="00F2494B" w:rsidRDefault="00F2494B" w:rsidP="001171AE">
      <w:pPr>
        <w:pStyle w:val="NormalWeb"/>
        <w:shd w:val="clear" w:color="auto" w:fill="FFFFFF"/>
        <w:spacing w:before="0" w:beforeAutospacing="0" w:after="270" w:afterAutospacing="0"/>
        <w:textAlignment w:val="baseline"/>
        <w:rPr>
          <w:color w:val="000000"/>
          <w:szCs w:val="27"/>
        </w:rPr>
      </w:pPr>
    </w:p>
    <w:p w:rsidR="00F2494B" w:rsidRDefault="00F2494B" w:rsidP="001171AE">
      <w:pPr>
        <w:pStyle w:val="NormalWeb"/>
        <w:shd w:val="clear" w:color="auto" w:fill="FFFFFF"/>
        <w:spacing w:before="0" w:beforeAutospacing="0" w:after="270" w:afterAutospacing="0"/>
        <w:jc w:val="both"/>
        <w:textAlignment w:val="baseline"/>
        <w:rPr>
          <w:color w:val="000000"/>
          <w:szCs w:val="27"/>
        </w:rPr>
      </w:pPr>
      <w:r>
        <w:rPr>
          <w:noProof/>
          <w:color w:val="000000"/>
          <w:szCs w:val="27"/>
        </w:rPr>
        <w:drawing>
          <wp:inline distT="0" distB="0" distL="0" distR="0" wp14:anchorId="1DF467B1" wp14:editId="443AAC58">
            <wp:extent cx="6152808" cy="1456690"/>
            <wp:effectExtent l="0" t="0" r="63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kb-060-water-crisis-in-pakistan-manifestation-causes-and-the-way-forward-table-1.png"/>
                    <pic:cNvPicPr/>
                  </pic:nvPicPr>
                  <pic:blipFill>
                    <a:blip r:embed="rId13">
                      <a:extLst>
                        <a:ext uri="{28A0092B-C50C-407E-A947-70E740481C1C}">
                          <a14:useLocalDpi xmlns:a14="http://schemas.microsoft.com/office/drawing/2010/main" val="0"/>
                        </a:ext>
                      </a:extLst>
                    </a:blip>
                    <a:stretch>
                      <a:fillRect/>
                    </a:stretch>
                  </pic:blipFill>
                  <pic:spPr>
                    <a:xfrm>
                      <a:off x="0" y="0"/>
                      <a:ext cx="6279013" cy="1486569"/>
                    </a:xfrm>
                    <a:prstGeom prst="rect">
                      <a:avLst/>
                    </a:prstGeom>
                  </pic:spPr>
                </pic:pic>
              </a:graphicData>
            </a:graphic>
          </wp:inline>
        </w:drawing>
      </w:r>
    </w:p>
    <w:p w:rsidR="00F2494B" w:rsidRDefault="00F2494B" w:rsidP="001171AE">
      <w:pPr>
        <w:pStyle w:val="NormalWeb"/>
        <w:shd w:val="clear" w:color="auto" w:fill="FFFFFF"/>
        <w:spacing w:before="0" w:beforeAutospacing="0" w:after="270" w:afterAutospacing="0"/>
        <w:jc w:val="both"/>
        <w:textAlignment w:val="baseline"/>
        <w:rPr>
          <w:color w:val="000000"/>
          <w:szCs w:val="27"/>
        </w:rPr>
      </w:pPr>
    </w:p>
    <w:p w:rsidR="00F2494B" w:rsidRPr="008011A7" w:rsidRDefault="00F2494B" w:rsidP="001171AE">
      <w:pPr>
        <w:pStyle w:val="NormalWeb"/>
        <w:numPr>
          <w:ilvl w:val="1"/>
          <w:numId w:val="4"/>
        </w:numPr>
        <w:shd w:val="clear" w:color="auto" w:fill="FFFFFF"/>
        <w:spacing w:after="270"/>
        <w:jc w:val="both"/>
        <w:textAlignment w:val="baseline"/>
        <w:rPr>
          <w:b/>
          <w:i/>
          <w:color w:val="000000"/>
          <w:szCs w:val="27"/>
        </w:rPr>
      </w:pPr>
      <w:r w:rsidRPr="008011A7">
        <w:rPr>
          <w:b/>
          <w:i/>
          <w:color w:val="000000"/>
          <w:szCs w:val="27"/>
        </w:rPr>
        <w:t>Climate Change</w:t>
      </w:r>
      <w:r>
        <w:rPr>
          <w:b/>
          <w:i/>
          <w:color w:val="000000"/>
          <w:szCs w:val="27"/>
        </w:rPr>
        <w:t>:</w:t>
      </w:r>
    </w:p>
    <w:p w:rsidR="00F2494B" w:rsidRPr="00B9253E" w:rsidRDefault="00F2494B" w:rsidP="001171AE">
      <w:pPr>
        <w:pStyle w:val="NormalWeb"/>
        <w:shd w:val="clear" w:color="auto" w:fill="FFFFFF"/>
        <w:spacing w:after="270"/>
        <w:jc w:val="both"/>
        <w:textAlignment w:val="baseline"/>
        <w:rPr>
          <w:color w:val="000000"/>
          <w:szCs w:val="27"/>
        </w:rPr>
      </w:pPr>
      <w:r w:rsidRPr="00B9253E">
        <w:rPr>
          <w:color w:val="000000"/>
          <w:szCs w:val="27"/>
        </w:rPr>
        <w:t>Pakistan is among the list of 10 most vulnerable countries of the world to climate change (Figure 5). The country is already facing climate-related threats to water resources as is evident from the change in monsoon patterns, receding glaciers, rising temperatures and recurrence of floods and droughts. Pakistan has witnessed a number of floods in the past several years and long spells of drought. For example, the 2010 floods caused direct losses of more than US$10 billion and 1,600 deaths and affected 38,600 square kilometers.[20] Similarly, Quetta and most parts of Baluchistan experienced eight years of a drought-like situation from 1997 to 2005.[21]</w:t>
      </w:r>
    </w:p>
    <w:p w:rsidR="00F2494B" w:rsidRDefault="00F2494B" w:rsidP="001171AE">
      <w:pPr>
        <w:pStyle w:val="NormalWeb"/>
        <w:spacing w:after="270"/>
        <w:jc w:val="both"/>
        <w:textAlignment w:val="baseline"/>
        <w:rPr>
          <w:color w:val="000000"/>
          <w:szCs w:val="27"/>
        </w:rPr>
      </w:pPr>
      <w:r w:rsidRPr="00B9253E">
        <w:rPr>
          <w:color w:val="000000"/>
          <w:szCs w:val="27"/>
        </w:rPr>
        <w:t xml:space="preserve">Climate change may decline aggregate water flows in the future. In future, most projections show a declining trend and increased variability of the flows (50 to 75 years).[22] The Indus River Basin, Pakistan’s chief water source, being dependent on glacial and snowmelt and precipitation, is highly sensitive to climate change. It has already shrunk into a canal in the Sindh Province where a large number of farmers have migrated to urban areas due to a shortage of water. Given the fact that snow and ice melt runoff currently generates between 50 percent and 80 percent of average water </w:t>
      </w:r>
      <w:r w:rsidRPr="00B9253E">
        <w:rPr>
          <w:color w:val="000000"/>
          <w:szCs w:val="27"/>
        </w:rPr>
        <w:lastRenderedPageBreak/>
        <w:t>flows in the Indus River basin,[23] this will result in landslides, heavy flooding, dam bursts and soil erosion initially and</w:t>
      </w:r>
      <w:r w:rsidRPr="00B9253E">
        <w:rPr>
          <w:b/>
          <w:bCs/>
          <w:color w:val="000000"/>
          <w:szCs w:val="27"/>
        </w:rPr>
        <w:t> </w:t>
      </w:r>
      <w:r w:rsidRPr="00B9253E">
        <w:rPr>
          <w:color w:val="000000"/>
          <w:szCs w:val="27"/>
        </w:rPr>
        <w:t>drought and famine in the long-run.[24]</w:t>
      </w:r>
      <w:r w:rsidR="007C4A43">
        <w:rPr>
          <w:color w:val="000000"/>
          <w:szCs w:val="27"/>
        </w:rPr>
        <w:t xml:space="preserve"> </w:t>
      </w:r>
    </w:p>
    <w:p w:rsidR="00F2494B" w:rsidRPr="00B9253E" w:rsidRDefault="00F2494B" w:rsidP="001171AE">
      <w:pPr>
        <w:pStyle w:val="NormalWeb"/>
        <w:spacing w:after="270"/>
        <w:textAlignment w:val="baseline"/>
        <w:rPr>
          <w:color w:val="000000"/>
          <w:szCs w:val="27"/>
        </w:rPr>
      </w:pPr>
      <w:r w:rsidRPr="00B9253E">
        <w:rPr>
          <w:color w:val="000000"/>
          <w:szCs w:val="27"/>
        </w:rPr>
        <w:t>[</w:t>
      </w:r>
      <w:r w:rsidR="001171AE">
        <w:rPr>
          <w:color w:val="000000"/>
          <w:szCs w:val="27"/>
        </w:rPr>
        <w:t xml:space="preserve">                                                                                                                                                                                                                                                                                                                                                                                                                                                                                                                                                                                                                                                                                                                                                                                                                                                                                                                                                                                                                                                                                                                                                                                                                                                                                                                                                                                                                                                                                                                                                                                                                                                                                                                                                                                                                                                                                                                                                                                                                                                                                                                                                                                  </w:t>
      </w:r>
      <w:r w:rsidRPr="00B9253E">
        <w:rPr>
          <w:color w:val="000000"/>
          <w:szCs w:val="27"/>
        </w:rPr>
        <w:t>rcent.[29]</w:t>
      </w:r>
    </w:p>
    <w:p w:rsidR="00F2494B" w:rsidRDefault="00F2494B" w:rsidP="001171AE">
      <w:pPr>
        <w:pStyle w:val="NormalWeb"/>
        <w:shd w:val="clear" w:color="auto" w:fill="FFFFFF"/>
        <w:spacing w:after="270"/>
        <w:textAlignment w:val="baseline"/>
        <w:rPr>
          <w:color w:val="000000"/>
          <w:szCs w:val="27"/>
        </w:rPr>
      </w:pPr>
      <w:r>
        <w:rPr>
          <w:noProof/>
          <w:color w:val="000000"/>
          <w:szCs w:val="27"/>
        </w:rPr>
        <w:drawing>
          <wp:inline distT="0" distB="0" distL="0" distR="0" wp14:anchorId="6D2E8FF7" wp14:editId="2E55DE6F">
            <wp:extent cx="5943600" cy="335343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kb-060-water-crisis-in-pakistan-manifestation-causes-and-the-way-forward-fig-6.png"/>
                    <pic:cNvPicPr/>
                  </pic:nvPicPr>
                  <pic:blipFill>
                    <a:blip r:embed="rId14">
                      <a:extLst>
                        <a:ext uri="{28A0092B-C50C-407E-A947-70E740481C1C}">
                          <a14:useLocalDpi xmlns:a14="http://schemas.microsoft.com/office/drawing/2010/main" val="0"/>
                        </a:ext>
                      </a:extLst>
                    </a:blip>
                    <a:stretch>
                      <a:fillRect/>
                    </a:stretch>
                  </pic:blipFill>
                  <pic:spPr>
                    <a:xfrm>
                      <a:off x="0" y="0"/>
                      <a:ext cx="5955246" cy="3360007"/>
                    </a:xfrm>
                    <a:prstGeom prst="rect">
                      <a:avLst/>
                    </a:prstGeom>
                  </pic:spPr>
                </pic:pic>
              </a:graphicData>
            </a:graphic>
          </wp:inline>
        </w:drawing>
      </w:r>
    </w:p>
    <w:p w:rsidR="00F2494B" w:rsidRPr="00B047A5" w:rsidRDefault="00F2494B" w:rsidP="001171AE">
      <w:pPr>
        <w:pStyle w:val="NormalWeb"/>
        <w:numPr>
          <w:ilvl w:val="1"/>
          <w:numId w:val="4"/>
        </w:numPr>
        <w:shd w:val="clear" w:color="auto" w:fill="FFFFFF"/>
        <w:spacing w:after="270"/>
        <w:textAlignment w:val="baseline"/>
        <w:rPr>
          <w:b/>
          <w:i/>
          <w:color w:val="000000"/>
          <w:szCs w:val="27"/>
        </w:rPr>
      </w:pPr>
      <w:r w:rsidRPr="00B047A5">
        <w:rPr>
          <w:b/>
          <w:i/>
          <w:color w:val="000000"/>
          <w:szCs w:val="27"/>
        </w:rPr>
        <w:t>Water Pollution</w:t>
      </w:r>
      <w:r>
        <w:rPr>
          <w:b/>
          <w:i/>
          <w:color w:val="000000"/>
          <w:szCs w:val="27"/>
        </w:rPr>
        <w:t>:</w:t>
      </w:r>
    </w:p>
    <w:p w:rsidR="00F2494B" w:rsidRPr="00024B6C" w:rsidRDefault="00F2494B" w:rsidP="001171AE">
      <w:pPr>
        <w:pStyle w:val="NormalWeb"/>
        <w:shd w:val="clear" w:color="auto" w:fill="FFFFFF"/>
        <w:spacing w:after="270"/>
        <w:jc w:val="both"/>
        <w:textAlignment w:val="baseline"/>
        <w:rPr>
          <w:color w:val="000000"/>
          <w:szCs w:val="27"/>
        </w:rPr>
      </w:pPr>
      <w:r w:rsidRPr="00024B6C">
        <w:rPr>
          <w:color w:val="000000"/>
          <w:szCs w:val="27"/>
        </w:rPr>
        <w:t>Every year about half of the two million produced wet tons of human excreta go on to pollute water in Pakistan.[30] According to a study, in Pakistan 60 million people are at risk of exposure to high concentrations of arsenic in groundwater on the Indus Plain.[31]</w:t>
      </w:r>
    </w:p>
    <w:p w:rsidR="00F2494B" w:rsidRDefault="00F2494B" w:rsidP="001171AE">
      <w:pPr>
        <w:pStyle w:val="NormalWeb"/>
        <w:spacing w:after="270"/>
        <w:jc w:val="both"/>
        <w:textAlignment w:val="baseline"/>
        <w:rPr>
          <w:color w:val="000000"/>
          <w:szCs w:val="27"/>
        </w:rPr>
      </w:pPr>
      <w:r w:rsidRPr="00024B6C">
        <w:rPr>
          <w:color w:val="000000"/>
          <w:szCs w:val="27"/>
        </w:rPr>
        <w:t xml:space="preserve">Water-borne diseases are a leading cause of death and suffering in Pakistan. Overall, about 60 percent of people in Pakistan are suffering from one or more of the main diseases associated with inadequate provision of drinking water and improved sanitation.[32] They fill about one-third of hospital beds and account for about 40 percent of all premature deaths in the country.[33] In 2017, 60 thousand people in Pakistan died prematurely due to inadequate water and sanitation facilities: half of them were children under-five.[34] Recently, Pakistan has also seen the emergence and resurgence of diseases like polio, dengue fever, and hepatitis A and E. </w:t>
      </w:r>
      <w:r w:rsidR="00D204D9" w:rsidRPr="00024B6C">
        <w:rPr>
          <w:color w:val="000000"/>
          <w:szCs w:val="27"/>
        </w:rPr>
        <w:t>Diarrhea</w:t>
      </w:r>
      <w:r w:rsidRPr="00024B6C">
        <w:rPr>
          <w:color w:val="000000"/>
          <w:szCs w:val="27"/>
        </w:rPr>
        <w:t xml:space="preserve"> alone accounts for 54,000 deaths among children under-five, which means every hour more than five children die as a result of </w:t>
      </w:r>
      <w:r w:rsidR="00D204D9" w:rsidRPr="00024B6C">
        <w:rPr>
          <w:color w:val="000000"/>
          <w:szCs w:val="27"/>
        </w:rPr>
        <w:t>diarrhea</w:t>
      </w:r>
      <w:r w:rsidRPr="00024B6C">
        <w:rPr>
          <w:color w:val="000000"/>
          <w:szCs w:val="27"/>
        </w:rPr>
        <w:t>.[35] The economic costs to Pakistan of poor water and sanitation, floods and droughts are estimated to be 4.0 percent of the GDP or about US$ 12 billion per year.[36]</w:t>
      </w:r>
    </w:p>
    <w:p w:rsidR="00F2494B" w:rsidRPr="00220FC0" w:rsidRDefault="00F2494B" w:rsidP="001171AE">
      <w:pPr>
        <w:pStyle w:val="NormalWeb"/>
        <w:spacing w:after="270"/>
        <w:textAlignment w:val="baseline"/>
        <w:rPr>
          <w:i/>
          <w:color w:val="000000"/>
          <w:sz w:val="18"/>
          <w:szCs w:val="27"/>
        </w:rPr>
      </w:pPr>
      <w:r w:rsidRPr="00220FC0">
        <w:rPr>
          <w:i/>
          <w:color w:val="000000"/>
          <w:sz w:val="18"/>
          <w:szCs w:val="27"/>
        </w:rPr>
        <w:t>[25] Young </w:t>
      </w:r>
      <w:r w:rsidRPr="00220FC0">
        <w:rPr>
          <w:i/>
          <w:iCs/>
          <w:color w:val="000000"/>
          <w:sz w:val="18"/>
          <w:szCs w:val="27"/>
        </w:rPr>
        <w:t>et al.</w:t>
      </w:r>
      <w:r w:rsidRPr="00220FC0">
        <w:rPr>
          <w:i/>
          <w:color w:val="000000"/>
          <w:sz w:val="18"/>
          <w:szCs w:val="27"/>
        </w:rPr>
        <w:t> 2019.</w:t>
      </w:r>
      <w:r w:rsidRPr="00220FC0">
        <w:rPr>
          <w:i/>
          <w:color w:val="000000"/>
          <w:sz w:val="18"/>
          <w:szCs w:val="27"/>
        </w:rPr>
        <w:br/>
        <w:t>[26] Young </w:t>
      </w:r>
      <w:r w:rsidRPr="00220FC0">
        <w:rPr>
          <w:i/>
          <w:iCs/>
          <w:color w:val="000000"/>
          <w:sz w:val="18"/>
          <w:szCs w:val="27"/>
        </w:rPr>
        <w:t>et al.</w:t>
      </w:r>
      <w:r w:rsidRPr="00220FC0">
        <w:rPr>
          <w:i/>
          <w:color w:val="000000"/>
          <w:sz w:val="18"/>
          <w:szCs w:val="27"/>
        </w:rPr>
        <w:t> 2019.</w:t>
      </w:r>
      <w:r w:rsidRPr="00220FC0">
        <w:rPr>
          <w:i/>
          <w:color w:val="000000"/>
          <w:sz w:val="18"/>
          <w:szCs w:val="27"/>
        </w:rPr>
        <w:br/>
        <w:t>[27] IMF 2015.</w:t>
      </w:r>
      <w:r w:rsidRPr="00220FC0">
        <w:rPr>
          <w:i/>
          <w:color w:val="000000"/>
          <w:sz w:val="18"/>
          <w:szCs w:val="27"/>
        </w:rPr>
        <w:br/>
        <w:t>[28] Ashraf 2018.</w:t>
      </w:r>
      <w:r w:rsidRPr="00220FC0">
        <w:rPr>
          <w:i/>
          <w:color w:val="000000"/>
          <w:sz w:val="18"/>
          <w:szCs w:val="27"/>
        </w:rPr>
        <w:br/>
      </w:r>
      <w:r w:rsidRPr="00220FC0">
        <w:rPr>
          <w:i/>
          <w:color w:val="000000"/>
          <w:sz w:val="18"/>
          <w:szCs w:val="27"/>
        </w:rPr>
        <w:lastRenderedPageBreak/>
        <w:t>[29] UNDP, Pakistan 2016.</w:t>
      </w:r>
      <w:r w:rsidRPr="00220FC0">
        <w:rPr>
          <w:i/>
          <w:color w:val="000000"/>
          <w:sz w:val="18"/>
          <w:szCs w:val="27"/>
        </w:rPr>
        <w:br/>
        <w:t>[30] GOP 2016.</w:t>
      </w:r>
      <w:r w:rsidRPr="00220FC0">
        <w:rPr>
          <w:i/>
          <w:color w:val="000000"/>
          <w:sz w:val="18"/>
          <w:szCs w:val="27"/>
        </w:rPr>
        <w:br/>
        <w:t>[31] Podgorski </w:t>
      </w:r>
      <w:r w:rsidRPr="00220FC0">
        <w:rPr>
          <w:i/>
          <w:iCs/>
          <w:color w:val="000000"/>
          <w:sz w:val="18"/>
          <w:szCs w:val="27"/>
        </w:rPr>
        <w:t>et al.</w:t>
      </w:r>
      <w:r w:rsidRPr="00220FC0">
        <w:rPr>
          <w:i/>
          <w:color w:val="000000"/>
          <w:sz w:val="18"/>
          <w:szCs w:val="27"/>
        </w:rPr>
        <w:t> 2017.</w:t>
      </w:r>
      <w:r w:rsidRPr="00220FC0">
        <w:rPr>
          <w:i/>
          <w:color w:val="000000"/>
          <w:sz w:val="18"/>
          <w:szCs w:val="27"/>
        </w:rPr>
        <w:br/>
        <w:t>[32] GOP 2009.</w:t>
      </w:r>
      <w:r w:rsidRPr="00024B6C">
        <w:rPr>
          <w:color w:val="000000"/>
          <w:sz w:val="22"/>
          <w:szCs w:val="27"/>
        </w:rPr>
        <w:br/>
      </w:r>
      <w:r w:rsidRPr="00220FC0">
        <w:rPr>
          <w:i/>
          <w:color w:val="000000"/>
          <w:sz w:val="18"/>
          <w:szCs w:val="27"/>
        </w:rPr>
        <w:t>[33] Haydar </w:t>
      </w:r>
      <w:r w:rsidRPr="00220FC0">
        <w:rPr>
          <w:i/>
          <w:iCs/>
          <w:color w:val="000000"/>
          <w:sz w:val="18"/>
          <w:szCs w:val="27"/>
        </w:rPr>
        <w:t>et al.</w:t>
      </w:r>
      <w:r w:rsidRPr="00220FC0">
        <w:rPr>
          <w:i/>
          <w:color w:val="000000"/>
          <w:sz w:val="18"/>
          <w:szCs w:val="27"/>
        </w:rPr>
        <w:t> 2009.</w:t>
      </w:r>
      <w:r w:rsidRPr="00220FC0">
        <w:rPr>
          <w:i/>
          <w:color w:val="000000"/>
          <w:sz w:val="18"/>
          <w:szCs w:val="27"/>
        </w:rPr>
        <w:br/>
        <w:t>[34] IHME 2018.</w:t>
      </w:r>
      <w:r w:rsidRPr="00220FC0">
        <w:rPr>
          <w:i/>
          <w:color w:val="000000"/>
          <w:sz w:val="18"/>
          <w:szCs w:val="27"/>
        </w:rPr>
        <w:br/>
        <w:t>[35] Sahi 2013.</w:t>
      </w:r>
      <w:r w:rsidRPr="00220FC0">
        <w:rPr>
          <w:i/>
          <w:color w:val="000000"/>
          <w:sz w:val="18"/>
          <w:szCs w:val="27"/>
        </w:rPr>
        <w:br/>
        <w:t>[36] Young </w:t>
      </w:r>
      <w:r w:rsidRPr="00220FC0">
        <w:rPr>
          <w:i/>
          <w:iCs/>
          <w:color w:val="000000"/>
          <w:sz w:val="18"/>
          <w:szCs w:val="27"/>
        </w:rPr>
        <w:t>et al.</w:t>
      </w:r>
      <w:r w:rsidRPr="00220FC0">
        <w:rPr>
          <w:i/>
          <w:color w:val="000000"/>
          <w:sz w:val="18"/>
          <w:szCs w:val="27"/>
        </w:rPr>
        <w:t> 2019.</w:t>
      </w:r>
    </w:p>
    <w:p w:rsidR="00F2494B" w:rsidRDefault="00F2494B" w:rsidP="001171AE">
      <w:pPr>
        <w:pStyle w:val="NormalWeb"/>
        <w:shd w:val="clear" w:color="auto" w:fill="FFFFFF"/>
        <w:spacing w:after="270"/>
        <w:textAlignment w:val="baseline"/>
        <w:rPr>
          <w:color w:val="000000"/>
          <w:szCs w:val="27"/>
        </w:rPr>
      </w:pPr>
    </w:p>
    <w:p w:rsidR="00F2494B" w:rsidRPr="00B047A5" w:rsidRDefault="00F2494B" w:rsidP="001171AE">
      <w:pPr>
        <w:pStyle w:val="NormalWeb"/>
        <w:numPr>
          <w:ilvl w:val="1"/>
          <w:numId w:val="4"/>
        </w:numPr>
        <w:shd w:val="clear" w:color="auto" w:fill="FFFFFF"/>
        <w:spacing w:after="270"/>
        <w:textAlignment w:val="baseline"/>
        <w:rPr>
          <w:b/>
          <w:i/>
          <w:color w:val="000000"/>
          <w:szCs w:val="27"/>
        </w:rPr>
      </w:pPr>
      <w:r w:rsidRPr="00B047A5">
        <w:rPr>
          <w:b/>
          <w:i/>
          <w:color w:val="000000"/>
          <w:szCs w:val="27"/>
        </w:rPr>
        <w:t>Water Policies</w:t>
      </w:r>
      <w:r>
        <w:rPr>
          <w:b/>
          <w:i/>
          <w:color w:val="000000"/>
          <w:szCs w:val="27"/>
        </w:rPr>
        <w:t>:</w:t>
      </w:r>
    </w:p>
    <w:p w:rsidR="00F2494B" w:rsidRPr="00B047A5" w:rsidRDefault="00F2494B" w:rsidP="001171AE">
      <w:pPr>
        <w:pStyle w:val="NormalWeb"/>
        <w:shd w:val="clear" w:color="auto" w:fill="FFFFFF"/>
        <w:spacing w:after="270"/>
        <w:jc w:val="both"/>
        <w:textAlignment w:val="baseline"/>
        <w:rPr>
          <w:color w:val="000000"/>
          <w:szCs w:val="27"/>
        </w:rPr>
      </w:pPr>
      <w:r w:rsidRPr="00B047A5">
        <w:rPr>
          <w:color w:val="000000"/>
          <w:szCs w:val="27"/>
        </w:rPr>
        <w:t>In 2018, Pakistan formulated its first-ever National Water Policy. It acknowledges for the first time that water is a finite resource and that Pakistan has to at least recover the costs of the irrigation system. The policy also looks at future impacts of climate change on water, talks about water pricing and mentions the need for regional cooperation challenges. Some provincial-level initiatives also exist such as the Punjab Water Act 2019, the Baluchistan Integrated Water Resources Management (IWRM) Policy 2006, Sindh’s Agriculture Policy 2018 and KP’s Drinking Water Policy 2015 and Climate Change Policy 2016. However, there are several shortcomings in these documents such as the absence of a scientific basis, the neglect of water quality issues, the absence of targets, and lack of clear reference to SDGs and gender inclusion. Such gaps need to be addressed during the implementation phase. Also, there is a need for clear timelines, capacity, political will and provision of financial resources.</w:t>
      </w:r>
    </w:p>
    <w:p w:rsidR="00F2494B" w:rsidRPr="00B047A5" w:rsidRDefault="00F2494B" w:rsidP="001171AE">
      <w:pPr>
        <w:pStyle w:val="NormalWeb"/>
        <w:shd w:val="clear" w:color="auto" w:fill="FFFFFF"/>
        <w:spacing w:after="270"/>
        <w:textAlignment w:val="baseline"/>
        <w:rPr>
          <w:color w:val="000000"/>
          <w:szCs w:val="27"/>
        </w:rPr>
      </w:pPr>
    </w:p>
    <w:p w:rsidR="00F2494B" w:rsidRPr="00B047A5" w:rsidRDefault="00F2494B" w:rsidP="001171AE">
      <w:pPr>
        <w:pStyle w:val="NormalWeb"/>
        <w:numPr>
          <w:ilvl w:val="1"/>
          <w:numId w:val="4"/>
        </w:numPr>
        <w:shd w:val="clear" w:color="auto" w:fill="FFFFFF"/>
        <w:spacing w:after="270"/>
        <w:textAlignment w:val="baseline"/>
        <w:rPr>
          <w:b/>
          <w:i/>
          <w:color w:val="000000"/>
          <w:szCs w:val="27"/>
        </w:rPr>
      </w:pPr>
      <w:r w:rsidRPr="00B047A5">
        <w:rPr>
          <w:b/>
          <w:i/>
          <w:color w:val="000000"/>
          <w:szCs w:val="27"/>
        </w:rPr>
        <w:t>Water Distribution Issue within Provinces</w:t>
      </w:r>
      <w:r>
        <w:rPr>
          <w:b/>
          <w:i/>
          <w:color w:val="000000"/>
          <w:szCs w:val="27"/>
        </w:rPr>
        <w:t>:</w:t>
      </w:r>
    </w:p>
    <w:p w:rsidR="00F2494B" w:rsidRDefault="00F2494B" w:rsidP="001171AE">
      <w:pPr>
        <w:pStyle w:val="NormalWeb"/>
        <w:shd w:val="clear" w:color="auto" w:fill="FFFFFF"/>
        <w:spacing w:after="270"/>
        <w:jc w:val="both"/>
        <w:textAlignment w:val="baseline"/>
        <w:rPr>
          <w:b/>
          <w:bCs/>
          <w:color w:val="000000"/>
          <w:szCs w:val="27"/>
        </w:rPr>
      </w:pPr>
      <w:r w:rsidRPr="00024B6C">
        <w:rPr>
          <w:color w:val="000000"/>
          <w:szCs w:val="27"/>
        </w:rPr>
        <w:t>A growing scarcity of water resources in the country is increasingly becoming a source of conflict among provinces over the distribution of available water. Canal water is distributed among provinces under the 1991 Water Accord: a baseline volume of 144.8 BCF water is divided among the provinces, with about 48 percent going to Punjab, about 42 percent to Sindh, 7 percent to Khyber Pakhtunkhwa and about 3 percent to Baluchistan.[37] A mechanism has been defined for the excess supply of water. However, the accord does not introduce any apportionment for shortages. Lesser quantities of water in various months have caused water conflicts between the upstream province of Punjab and the downstream province of Sindh and between Sindh and Baluchistan over the years. Sindh alleges Punjab of water theft while Baluchistan accuses Sindh of not giving its share from Guddu and Sukhar Barrages.</w:t>
      </w:r>
    </w:p>
    <w:p w:rsidR="00F2494B" w:rsidRDefault="00F2494B" w:rsidP="001171AE">
      <w:pPr>
        <w:pStyle w:val="NormalWeb"/>
        <w:shd w:val="clear" w:color="auto" w:fill="FFFFFF"/>
        <w:spacing w:after="270"/>
        <w:textAlignment w:val="baseline"/>
        <w:rPr>
          <w:b/>
          <w:bCs/>
          <w:color w:val="000000"/>
          <w:szCs w:val="27"/>
        </w:rPr>
      </w:pPr>
    </w:p>
    <w:p w:rsidR="00D204D9" w:rsidRPr="00273804" w:rsidRDefault="00D204D9" w:rsidP="001171AE">
      <w:pPr>
        <w:numPr>
          <w:ilvl w:val="0"/>
          <w:numId w:val="4"/>
        </w:numPr>
        <w:shd w:val="clear" w:color="auto" w:fill="FFFFFF"/>
        <w:spacing w:after="300" w:line="240" w:lineRule="auto"/>
        <w:outlineLvl w:val="5"/>
        <w:rPr>
          <w:rFonts w:eastAsia="Times New Roman" w:cstheme="minorHAnsi"/>
          <w:b/>
          <w:bCs/>
          <w:sz w:val="28"/>
          <w:szCs w:val="15"/>
          <w:u w:val="dotted"/>
        </w:rPr>
      </w:pPr>
      <w:r w:rsidRPr="00273804">
        <w:rPr>
          <w:rFonts w:eastAsia="Times New Roman" w:cstheme="minorHAnsi"/>
          <w:b/>
          <w:bCs/>
          <w:sz w:val="28"/>
          <w:szCs w:val="15"/>
          <w:u w:val="dotted"/>
        </w:rPr>
        <w:t>SOLUTION AND THE WAY FORWARD</w:t>
      </w:r>
      <w:r w:rsidR="00273804">
        <w:rPr>
          <w:rFonts w:eastAsia="Times New Roman" w:cstheme="minorHAnsi"/>
          <w:b/>
          <w:bCs/>
          <w:sz w:val="28"/>
          <w:szCs w:val="15"/>
          <w:u w:val="dotted"/>
        </w:rPr>
        <w:t>:</w:t>
      </w:r>
    </w:p>
    <w:p w:rsidR="00F2494B" w:rsidRPr="00F2494B" w:rsidRDefault="00F2494B" w:rsidP="001171AE">
      <w:pPr>
        <w:shd w:val="clear" w:color="auto" w:fill="FFFFFF"/>
        <w:spacing w:after="100" w:afterAutospacing="1" w:line="240" w:lineRule="auto"/>
        <w:rPr>
          <w:rFonts w:ascii="Times New Roman" w:eastAsia="Times New Roman" w:hAnsi="Times New Roman" w:cs="Times New Roman"/>
          <w:sz w:val="24"/>
          <w:szCs w:val="24"/>
        </w:rPr>
      </w:pPr>
      <w:r w:rsidRPr="00F2494B">
        <w:rPr>
          <w:rFonts w:ascii="Times New Roman" w:eastAsia="Times New Roman" w:hAnsi="Times New Roman" w:cs="Times New Roman"/>
          <w:sz w:val="24"/>
          <w:szCs w:val="24"/>
        </w:rPr>
        <w:t>Pakistan needs to take a series of measures to address its water crisis.</w:t>
      </w:r>
    </w:p>
    <w:p w:rsidR="00F2494B" w:rsidRPr="00F2494B" w:rsidRDefault="00F2494B" w:rsidP="001171AE">
      <w:pPr>
        <w:shd w:val="clear" w:color="auto" w:fill="FFFFFF"/>
        <w:spacing w:after="300" w:line="240" w:lineRule="auto"/>
        <w:outlineLvl w:val="5"/>
        <w:rPr>
          <w:rFonts w:ascii="Times New Roman" w:eastAsia="Times New Roman" w:hAnsi="Times New Roman" w:cs="Times New Roman"/>
          <w:b/>
          <w:bCs/>
          <w:sz w:val="24"/>
          <w:szCs w:val="24"/>
        </w:rPr>
      </w:pPr>
      <w:r w:rsidRPr="00F2494B">
        <w:rPr>
          <w:rFonts w:ascii="Times New Roman" w:eastAsia="Times New Roman" w:hAnsi="Times New Roman" w:cs="Times New Roman"/>
          <w:b/>
          <w:bCs/>
          <w:sz w:val="24"/>
          <w:szCs w:val="24"/>
        </w:rPr>
        <w:t>4.1</w:t>
      </w:r>
      <w:r w:rsidR="00D204D9" w:rsidRPr="00F2494B">
        <w:rPr>
          <w:rFonts w:ascii="Times New Roman" w:eastAsia="Times New Roman" w:hAnsi="Times New Roman" w:cs="Times New Roman"/>
          <w:b/>
          <w:bCs/>
          <w:sz w:val="24"/>
          <w:szCs w:val="24"/>
        </w:rPr>
        <w:t>. Political</w:t>
      </w:r>
      <w:r w:rsidRPr="00F2494B">
        <w:rPr>
          <w:rFonts w:ascii="Times New Roman" w:eastAsia="Times New Roman" w:hAnsi="Times New Roman" w:cs="Times New Roman"/>
          <w:b/>
          <w:bCs/>
          <w:sz w:val="24"/>
          <w:szCs w:val="24"/>
        </w:rPr>
        <w:t xml:space="preserve"> Ownership of the Challenge</w:t>
      </w:r>
    </w:p>
    <w:p w:rsidR="00F2494B" w:rsidRPr="00F2494B" w:rsidRDefault="00F2494B" w:rsidP="001171AE">
      <w:pPr>
        <w:shd w:val="clear" w:color="auto" w:fill="FFFFFF"/>
        <w:spacing w:after="0" w:afterAutospacing="1" w:line="240" w:lineRule="auto"/>
        <w:rPr>
          <w:rFonts w:ascii="Times New Roman" w:eastAsia="Times New Roman" w:hAnsi="Times New Roman" w:cs="Times New Roman"/>
          <w:sz w:val="24"/>
          <w:szCs w:val="24"/>
        </w:rPr>
      </w:pPr>
      <w:r w:rsidRPr="00F2494B">
        <w:rPr>
          <w:rFonts w:ascii="Times New Roman" w:eastAsia="Times New Roman" w:hAnsi="Times New Roman" w:cs="Times New Roman"/>
          <w:sz w:val="24"/>
          <w:szCs w:val="24"/>
        </w:rPr>
        <w:lastRenderedPageBreak/>
        <w:t>The entire political leadership and relevant stakeholders need to take ownership of the challenge of Pakistan’s water crisis and declare their intention to address it. </w:t>
      </w:r>
      <w:r w:rsidRPr="00F2494B">
        <w:rPr>
          <w:rFonts w:ascii="Times New Roman" w:eastAsia="Times New Roman" w:hAnsi="Times New Roman" w:cs="Times New Roman"/>
          <w:i/>
          <w:iCs/>
          <w:sz w:val="24"/>
          <w:szCs w:val="24"/>
          <w:bdr w:val="none" w:sz="0" w:space="0" w:color="auto" w:frame="1"/>
        </w:rPr>
        <w:t>“First of all, Pakistan’s leaders and stakeholders need to take ownership of this challenge and declare their intention to tackle it. Simply blaming previous governments, or blaming India, for the crisis won’t solve anything</w:t>
      </w:r>
      <w:r w:rsidR="00D204D9" w:rsidRPr="00F2494B">
        <w:rPr>
          <w:rFonts w:ascii="Times New Roman" w:eastAsia="Times New Roman" w:hAnsi="Times New Roman" w:cs="Times New Roman"/>
          <w:i/>
          <w:iCs/>
          <w:sz w:val="24"/>
          <w:szCs w:val="24"/>
          <w:bdr w:val="none" w:sz="0" w:space="0" w:color="auto" w:frame="1"/>
        </w:rPr>
        <w:t>”</w:t>
      </w:r>
      <w:r w:rsidR="00D204D9" w:rsidRPr="00F2494B">
        <w:rPr>
          <w:rFonts w:ascii="Times New Roman" w:eastAsia="Times New Roman" w:hAnsi="Times New Roman" w:cs="Times New Roman"/>
          <w:sz w:val="24"/>
          <w:szCs w:val="24"/>
        </w:rPr>
        <w:t xml:space="preserve"> [</w:t>
      </w:r>
      <w:r w:rsidRPr="00F2494B">
        <w:rPr>
          <w:rFonts w:ascii="Times New Roman" w:eastAsia="Times New Roman" w:hAnsi="Times New Roman" w:cs="Times New Roman"/>
          <w:sz w:val="24"/>
          <w:szCs w:val="24"/>
        </w:rPr>
        <w:t>38], says Michael Kugelman.</w:t>
      </w:r>
    </w:p>
    <w:p w:rsidR="00F2494B" w:rsidRPr="00F2494B" w:rsidRDefault="00F2494B" w:rsidP="001171AE">
      <w:pPr>
        <w:shd w:val="clear" w:color="auto" w:fill="FFFFFF"/>
        <w:spacing w:after="300" w:line="240" w:lineRule="auto"/>
        <w:outlineLvl w:val="5"/>
        <w:rPr>
          <w:rFonts w:ascii="Times New Roman" w:eastAsia="Times New Roman" w:hAnsi="Times New Roman" w:cs="Times New Roman"/>
          <w:b/>
          <w:bCs/>
          <w:sz w:val="24"/>
          <w:szCs w:val="24"/>
        </w:rPr>
      </w:pPr>
      <w:r w:rsidRPr="00F2494B">
        <w:rPr>
          <w:rFonts w:ascii="Times New Roman" w:eastAsia="Times New Roman" w:hAnsi="Times New Roman" w:cs="Times New Roman"/>
          <w:b/>
          <w:bCs/>
          <w:sz w:val="24"/>
          <w:szCs w:val="24"/>
        </w:rPr>
        <w:t>4.2</w:t>
      </w:r>
      <w:r w:rsidR="00D204D9" w:rsidRPr="00F2494B">
        <w:rPr>
          <w:rFonts w:ascii="Times New Roman" w:eastAsia="Times New Roman" w:hAnsi="Times New Roman" w:cs="Times New Roman"/>
          <w:b/>
          <w:bCs/>
          <w:sz w:val="24"/>
          <w:szCs w:val="24"/>
        </w:rPr>
        <w:t>. Policy</w:t>
      </w:r>
      <w:r w:rsidRPr="00F2494B">
        <w:rPr>
          <w:rFonts w:ascii="Times New Roman" w:eastAsia="Times New Roman" w:hAnsi="Times New Roman" w:cs="Times New Roman"/>
          <w:b/>
          <w:bCs/>
          <w:sz w:val="24"/>
          <w:szCs w:val="24"/>
        </w:rPr>
        <w:t>, Reforms and Governance</w:t>
      </w:r>
    </w:p>
    <w:p w:rsidR="00D204D9" w:rsidRDefault="00F2494B" w:rsidP="001171AE">
      <w:pPr>
        <w:shd w:val="clear" w:color="auto" w:fill="FFFFFF"/>
        <w:spacing w:after="0" w:afterAutospacing="1" w:line="240" w:lineRule="auto"/>
        <w:rPr>
          <w:rFonts w:ascii="Times New Roman" w:eastAsia="Times New Roman" w:hAnsi="Times New Roman" w:cs="Times New Roman"/>
          <w:sz w:val="24"/>
          <w:szCs w:val="24"/>
        </w:rPr>
      </w:pPr>
      <w:r w:rsidRPr="00F2494B">
        <w:rPr>
          <w:rFonts w:ascii="Times New Roman" w:eastAsia="Times New Roman" w:hAnsi="Times New Roman" w:cs="Times New Roman"/>
          <w:sz w:val="24"/>
          <w:szCs w:val="24"/>
        </w:rPr>
        <w:t>There is a need to fill the vacuum between policies, reforms and their implementation by devising a detailed implementation plan. </w:t>
      </w:r>
      <w:r w:rsidRPr="00F2494B">
        <w:rPr>
          <w:rFonts w:ascii="Times New Roman" w:eastAsia="Times New Roman" w:hAnsi="Times New Roman" w:cs="Times New Roman"/>
          <w:i/>
          <w:iCs/>
          <w:sz w:val="24"/>
          <w:szCs w:val="24"/>
          <w:bdr w:val="none" w:sz="0" w:space="0" w:color="auto" w:frame="1"/>
        </w:rPr>
        <w:t>“We do not have a water crisis; we have a failure of governance with regard to water issues,”</w:t>
      </w:r>
      <w:r w:rsidRPr="00F2494B">
        <w:rPr>
          <w:rFonts w:ascii="Times New Roman" w:eastAsia="Times New Roman" w:hAnsi="Times New Roman" w:cs="Times New Roman"/>
          <w:sz w:val="24"/>
          <w:szCs w:val="24"/>
        </w:rPr>
        <w:t> says Dr Ishrat Hussain.[39] The government needs to institute a major paradigm shift that promotes the more judicious use of water. This will include water infrastructure maintenance, water conservation technologies and awareness-raising.</w:t>
      </w:r>
    </w:p>
    <w:p w:rsidR="00F2494B" w:rsidRDefault="00D204D9" w:rsidP="001171AE">
      <w:pPr>
        <w:shd w:val="clear" w:color="auto" w:fill="FFFFFF"/>
        <w:spacing w:after="0" w:afterAutospacing="1" w:line="240" w:lineRule="auto"/>
        <w:rPr>
          <w:rFonts w:ascii="Times New Roman" w:eastAsia="Times New Roman" w:hAnsi="Times New Roman" w:cs="Times New Roman"/>
          <w:i/>
          <w:sz w:val="18"/>
          <w:szCs w:val="24"/>
        </w:rPr>
      </w:pPr>
      <w:r w:rsidRPr="00220FC0">
        <w:rPr>
          <w:rFonts w:ascii="Times New Roman" w:eastAsia="Times New Roman" w:hAnsi="Times New Roman" w:cs="Times New Roman"/>
          <w:i/>
          <w:sz w:val="18"/>
          <w:szCs w:val="24"/>
        </w:rPr>
        <w:t>[3</w:t>
      </w:r>
      <w:r w:rsidR="00F2494B" w:rsidRPr="00220FC0">
        <w:rPr>
          <w:rFonts w:ascii="Times New Roman" w:eastAsia="Times New Roman" w:hAnsi="Times New Roman" w:cs="Times New Roman"/>
          <w:i/>
          <w:sz w:val="18"/>
          <w:szCs w:val="24"/>
        </w:rPr>
        <w:t>7] Siddiqui 2021.</w:t>
      </w:r>
      <w:r w:rsidR="00F2494B" w:rsidRPr="00220FC0">
        <w:rPr>
          <w:rFonts w:ascii="Times New Roman" w:eastAsia="Times New Roman" w:hAnsi="Times New Roman" w:cs="Times New Roman"/>
          <w:i/>
          <w:sz w:val="18"/>
          <w:szCs w:val="24"/>
        </w:rPr>
        <w:br/>
        <w:t>[38] Baloch 2018.</w:t>
      </w:r>
      <w:r w:rsidR="00F2494B" w:rsidRPr="00220FC0">
        <w:rPr>
          <w:rFonts w:ascii="Times New Roman" w:eastAsia="Times New Roman" w:hAnsi="Times New Roman" w:cs="Times New Roman"/>
          <w:i/>
          <w:sz w:val="18"/>
          <w:szCs w:val="24"/>
        </w:rPr>
        <w:br/>
        <w:t>[39] Husain 2017.</w:t>
      </w:r>
    </w:p>
    <w:p w:rsidR="00220FC0" w:rsidRPr="00220FC0" w:rsidRDefault="00220FC0" w:rsidP="001171AE">
      <w:pPr>
        <w:shd w:val="clear" w:color="auto" w:fill="FFFFFF"/>
        <w:spacing w:after="0" w:afterAutospacing="1" w:line="240" w:lineRule="auto"/>
        <w:rPr>
          <w:rFonts w:ascii="Times New Roman" w:eastAsia="Times New Roman" w:hAnsi="Times New Roman" w:cs="Times New Roman"/>
          <w:i/>
          <w:sz w:val="18"/>
          <w:szCs w:val="24"/>
        </w:rPr>
      </w:pPr>
    </w:p>
    <w:p w:rsidR="00F2494B" w:rsidRPr="00F2494B" w:rsidRDefault="00F2494B" w:rsidP="001171AE">
      <w:pPr>
        <w:shd w:val="clear" w:color="auto" w:fill="FFFFFF"/>
        <w:spacing w:after="300" w:line="240" w:lineRule="auto"/>
        <w:outlineLvl w:val="5"/>
        <w:rPr>
          <w:rFonts w:ascii="Times New Roman" w:eastAsia="Times New Roman" w:hAnsi="Times New Roman" w:cs="Times New Roman"/>
          <w:b/>
          <w:bCs/>
          <w:sz w:val="24"/>
          <w:szCs w:val="24"/>
        </w:rPr>
      </w:pPr>
      <w:r w:rsidRPr="00F2494B">
        <w:rPr>
          <w:rFonts w:ascii="Times New Roman" w:eastAsia="Times New Roman" w:hAnsi="Times New Roman" w:cs="Times New Roman"/>
          <w:b/>
          <w:bCs/>
          <w:sz w:val="24"/>
          <w:szCs w:val="24"/>
        </w:rPr>
        <w:t>4.3</w:t>
      </w:r>
      <w:r w:rsidR="00D204D9" w:rsidRPr="00F2494B">
        <w:rPr>
          <w:rFonts w:ascii="Times New Roman" w:eastAsia="Times New Roman" w:hAnsi="Times New Roman" w:cs="Times New Roman"/>
          <w:b/>
          <w:bCs/>
          <w:sz w:val="24"/>
          <w:szCs w:val="24"/>
        </w:rPr>
        <w:t>. Recycling</w:t>
      </w:r>
      <w:r w:rsidRPr="00F2494B">
        <w:rPr>
          <w:rFonts w:ascii="Times New Roman" w:eastAsia="Times New Roman" w:hAnsi="Times New Roman" w:cs="Times New Roman"/>
          <w:b/>
          <w:bCs/>
          <w:sz w:val="24"/>
          <w:szCs w:val="24"/>
        </w:rPr>
        <w:t xml:space="preserve"> of Wastewater</w:t>
      </w:r>
    </w:p>
    <w:p w:rsidR="00F2494B" w:rsidRPr="00F2494B" w:rsidRDefault="00F2494B" w:rsidP="001171AE">
      <w:pPr>
        <w:shd w:val="clear" w:color="auto" w:fill="FFFFFF"/>
        <w:spacing w:after="100" w:afterAutospacing="1" w:line="240" w:lineRule="auto"/>
        <w:rPr>
          <w:rFonts w:ascii="Times New Roman" w:eastAsia="Times New Roman" w:hAnsi="Times New Roman" w:cs="Times New Roman"/>
          <w:sz w:val="24"/>
          <w:szCs w:val="24"/>
        </w:rPr>
      </w:pPr>
      <w:r w:rsidRPr="00F2494B">
        <w:rPr>
          <w:rFonts w:ascii="Times New Roman" w:eastAsia="Times New Roman" w:hAnsi="Times New Roman" w:cs="Times New Roman"/>
          <w:b/>
          <w:bCs/>
          <w:sz w:val="24"/>
          <w:szCs w:val="24"/>
        </w:rPr>
        <w:t>The policy-makers need to rethink water policy by urging recycling of wastewater as is done in Israel and Singapore based on the principle of private sector participation and optimal pricing of water.</w:t>
      </w:r>
    </w:p>
    <w:p w:rsidR="00F2494B" w:rsidRDefault="00F2494B" w:rsidP="001171AE">
      <w:pPr>
        <w:shd w:val="clear" w:color="auto" w:fill="FFFFFF"/>
        <w:spacing w:after="0" w:afterAutospacing="1" w:line="240" w:lineRule="auto"/>
        <w:rPr>
          <w:rFonts w:ascii="Times New Roman" w:eastAsia="Times New Roman" w:hAnsi="Times New Roman" w:cs="Times New Roman"/>
          <w:i/>
          <w:sz w:val="20"/>
          <w:szCs w:val="24"/>
        </w:rPr>
      </w:pPr>
      <w:r w:rsidRPr="00F2494B">
        <w:rPr>
          <w:rFonts w:ascii="Times New Roman" w:eastAsia="Times New Roman" w:hAnsi="Times New Roman" w:cs="Times New Roman"/>
          <w:sz w:val="24"/>
          <w:szCs w:val="24"/>
        </w:rPr>
        <w:t>Israel, which was water-deficient with 70 percent desert, has achieved water security by treating and reusing around 90 percent of its wastewater, primarily for irrigation, meeting around one-quarter of the country’s demand for water. Similarly, Singapore – another water-scarce country – is meeting 40 percent of its water demand from recycled wastewater which is expected to reach 55 percent by 2060</w:t>
      </w:r>
      <w:r w:rsidR="00220FC0" w:rsidRPr="00F2494B">
        <w:rPr>
          <w:rFonts w:ascii="Times New Roman" w:eastAsia="Times New Roman" w:hAnsi="Times New Roman" w:cs="Times New Roman"/>
          <w:sz w:val="24"/>
          <w:szCs w:val="24"/>
        </w:rPr>
        <w:t>. [</w:t>
      </w:r>
      <w:r w:rsidRPr="00F2494B">
        <w:rPr>
          <w:rFonts w:ascii="Times New Roman" w:eastAsia="Times New Roman" w:hAnsi="Times New Roman" w:cs="Times New Roman"/>
          <w:sz w:val="24"/>
          <w:szCs w:val="24"/>
        </w:rPr>
        <w:t>40]</w:t>
      </w:r>
      <w:r w:rsidRPr="00F2494B">
        <w:rPr>
          <w:rFonts w:ascii="Times New Roman" w:eastAsia="Times New Roman" w:hAnsi="Times New Roman" w:cs="Times New Roman"/>
          <w:sz w:val="24"/>
          <w:szCs w:val="24"/>
        </w:rPr>
        <w:br/>
      </w:r>
      <w:r w:rsidR="00D204D9">
        <w:rPr>
          <w:rFonts w:ascii="Times New Roman" w:eastAsia="Times New Roman" w:hAnsi="Times New Roman" w:cs="Times New Roman"/>
          <w:sz w:val="24"/>
          <w:szCs w:val="24"/>
        </w:rPr>
        <w:t xml:space="preserve"> </w:t>
      </w:r>
      <w:r w:rsidRPr="00F2494B">
        <w:rPr>
          <w:rFonts w:ascii="Times New Roman" w:eastAsia="Times New Roman" w:hAnsi="Times New Roman" w:cs="Times New Roman"/>
          <w:sz w:val="24"/>
          <w:szCs w:val="24"/>
        </w:rPr>
        <w:br/>
      </w:r>
      <w:r w:rsidRPr="00220FC0">
        <w:rPr>
          <w:rFonts w:ascii="Times New Roman" w:eastAsia="Times New Roman" w:hAnsi="Times New Roman" w:cs="Times New Roman"/>
          <w:i/>
          <w:sz w:val="20"/>
          <w:szCs w:val="24"/>
        </w:rPr>
        <w:t>[40] </w:t>
      </w:r>
      <w:r w:rsidR="00220FC0" w:rsidRPr="00220FC0">
        <w:rPr>
          <w:rFonts w:ascii="Times New Roman" w:eastAsia="Times New Roman" w:hAnsi="Times New Roman" w:cs="Times New Roman"/>
          <w:i/>
          <w:iCs/>
          <w:sz w:val="20"/>
          <w:szCs w:val="24"/>
          <w:bdr w:val="none" w:sz="0" w:space="0" w:color="auto" w:frame="1"/>
        </w:rPr>
        <w:t>the</w:t>
      </w:r>
      <w:r w:rsidRPr="00220FC0">
        <w:rPr>
          <w:rFonts w:ascii="Times New Roman" w:eastAsia="Times New Roman" w:hAnsi="Times New Roman" w:cs="Times New Roman"/>
          <w:i/>
          <w:iCs/>
          <w:sz w:val="20"/>
          <w:szCs w:val="24"/>
          <w:bdr w:val="none" w:sz="0" w:space="0" w:color="auto" w:frame="1"/>
        </w:rPr>
        <w:t xml:space="preserve"> Korea Times</w:t>
      </w:r>
      <w:r w:rsidRPr="00220FC0">
        <w:rPr>
          <w:rFonts w:ascii="Times New Roman" w:eastAsia="Times New Roman" w:hAnsi="Times New Roman" w:cs="Times New Roman"/>
          <w:i/>
          <w:sz w:val="20"/>
          <w:szCs w:val="24"/>
        </w:rPr>
        <w:t> 2021.</w:t>
      </w:r>
    </w:p>
    <w:p w:rsidR="00220FC0" w:rsidRPr="00220FC0" w:rsidRDefault="00220FC0" w:rsidP="001171AE">
      <w:pPr>
        <w:shd w:val="clear" w:color="auto" w:fill="FFFFFF"/>
        <w:spacing w:after="0" w:afterAutospacing="1" w:line="240" w:lineRule="auto"/>
        <w:rPr>
          <w:rFonts w:ascii="Times New Roman" w:eastAsia="Times New Roman" w:hAnsi="Times New Roman" w:cs="Times New Roman"/>
          <w:i/>
          <w:sz w:val="20"/>
          <w:szCs w:val="24"/>
        </w:rPr>
      </w:pPr>
    </w:p>
    <w:p w:rsidR="00F2494B" w:rsidRPr="00F2494B" w:rsidRDefault="00F2494B" w:rsidP="001171AE">
      <w:pPr>
        <w:shd w:val="clear" w:color="auto" w:fill="FFFFFF"/>
        <w:spacing w:after="300" w:line="240" w:lineRule="auto"/>
        <w:outlineLvl w:val="5"/>
        <w:rPr>
          <w:rFonts w:ascii="Times New Roman" w:eastAsia="Times New Roman" w:hAnsi="Times New Roman" w:cs="Times New Roman"/>
          <w:b/>
          <w:bCs/>
          <w:sz w:val="24"/>
          <w:szCs w:val="24"/>
        </w:rPr>
      </w:pPr>
      <w:r w:rsidRPr="00F2494B">
        <w:rPr>
          <w:rFonts w:ascii="Times New Roman" w:eastAsia="Times New Roman" w:hAnsi="Times New Roman" w:cs="Times New Roman"/>
          <w:b/>
          <w:bCs/>
          <w:sz w:val="24"/>
          <w:szCs w:val="24"/>
        </w:rPr>
        <w:t>4.4</w:t>
      </w:r>
      <w:r w:rsidR="00D204D9" w:rsidRPr="00F2494B">
        <w:rPr>
          <w:rFonts w:ascii="Times New Roman" w:eastAsia="Times New Roman" w:hAnsi="Times New Roman" w:cs="Times New Roman"/>
          <w:b/>
          <w:bCs/>
          <w:sz w:val="24"/>
          <w:szCs w:val="24"/>
        </w:rPr>
        <w:t>. Increase</w:t>
      </w:r>
      <w:r w:rsidRPr="00F2494B">
        <w:rPr>
          <w:rFonts w:ascii="Times New Roman" w:eastAsia="Times New Roman" w:hAnsi="Times New Roman" w:cs="Times New Roman"/>
          <w:b/>
          <w:bCs/>
          <w:sz w:val="24"/>
          <w:szCs w:val="24"/>
        </w:rPr>
        <w:t xml:space="preserve"> Agricultural Efficiency</w:t>
      </w:r>
    </w:p>
    <w:p w:rsidR="00F2494B" w:rsidRPr="00F2494B" w:rsidRDefault="00F2494B" w:rsidP="001171AE">
      <w:pPr>
        <w:shd w:val="clear" w:color="auto" w:fill="FFFFFF"/>
        <w:spacing w:after="100" w:afterAutospacing="1" w:line="240" w:lineRule="auto"/>
        <w:rPr>
          <w:rFonts w:ascii="Times New Roman" w:eastAsia="Times New Roman" w:hAnsi="Times New Roman" w:cs="Times New Roman"/>
          <w:sz w:val="24"/>
          <w:szCs w:val="24"/>
        </w:rPr>
      </w:pPr>
      <w:r w:rsidRPr="00F2494B">
        <w:rPr>
          <w:rFonts w:ascii="Times New Roman" w:eastAsia="Times New Roman" w:hAnsi="Times New Roman" w:cs="Times New Roman"/>
          <w:sz w:val="24"/>
          <w:szCs w:val="24"/>
        </w:rPr>
        <w:t xml:space="preserve">It is key to leverage technology for efficient water </w:t>
      </w:r>
      <w:r w:rsidR="00D204D9" w:rsidRPr="00F2494B">
        <w:rPr>
          <w:rFonts w:ascii="Times New Roman" w:eastAsia="Times New Roman" w:hAnsi="Times New Roman" w:cs="Times New Roman"/>
          <w:sz w:val="24"/>
          <w:szCs w:val="24"/>
        </w:rPr>
        <w:t>utilization</w:t>
      </w:r>
      <w:r w:rsidRPr="00F2494B">
        <w:rPr>
          <w:rFonts w:ascii="Times New Roman" w:eastAsia="Times New Roman" w:hAnsi="Times New Roman" w:cs="Times New Roman"/>
          <w:sz w:val="24"/>
          <w:szCs w:val="24"/>
        </w:rPr>
        <w:t>, however, it is also crucial to choose the right innovation so it delivers the desired solution that is needed. Farmers can use precision watering rather than flooding their fields. One of the biggest advances in modern agriculture is drip irrigation. Similarly, water-intensive crops as sugar cane and rice may be replaced with lower water demanding crops.</w:t>
      </w:r>
    </w:p>
    <w:p w:rsidR="00F2494B" w:rsidRPr="00F2494B" w:rsidRDefault="00F2494B" w:rsidP="001171AE">
      <w:pPr>
        <w:shd w:val="clear" w:color="auto" w:fill="FFFFFF"/>
        <w:spacing w:after="300" w:line="240" w:lineRule="auto"/>
        <w:outlineLvl w:val="5"/>
        <w:rPr>
          <w:rFonts w:ascii="Times New Roman" w:eastAsia="Times New Roman" w:hAnsi="Times New Roman" w:cs="Times New Roman"/>
          <w:b/>
          <w:bCs/>
          <w:sz w:val="24"/>
          <w:szCs w:val="24"/>
        </w:rPr>
      </w:pPr>
      <w:r w:rsidRPr="00F2494B">
        <w:rPr>
          <w:rFonts w:ascii="Times New Roman" w:eastAsia="Times New Roman" w:hAnsi="Times New Roman" w:cs="Times New Roman"/>
          <w:b/>
          <w:bCs/>
          <w:sz w:val="24"/>
          <w:szCs w:val="24"/>
        </w:rPr>
        <w:t>4.5</w:t>
      </w:r>
      <w:r w:rsidR="00D204D9" w:rsidRPr="00F2494B">
        <w:rPr>
          <w:rFonts w:ascii="Times New Roman" w:eastAsia="Times New Roman" w:hAnsi="Times New Roman" w:cs="Times New Roman"/>
          <w:b/>
          <w:bCs/>
          <w:sz w:val="24"/>
          <w:szCs w:val="24"/>
        </w:rPr>
        <w:t>. Water</w:t>
      </w:r>
      <w:r w:rsidRPr="00F2494B">
        <w:rPr>
          <w:rFonts w:ascii="Times New Roman" w:eastAsia="Times New Roman" w:hAnsi="Times New Roman" w:cs="Times New Roman"/>
          <w:b/>
          <w:bCs/>
          <w:sz w:val="24"/>
          <w:szCs w:val="24"/>
        </w:rPr>
        <w:t xml:space="preserve"> Metering/Pricing</w:t>
      </w:r>
    </w:p>
    <w:p w:rsidR="00433AAC" w:rsidRDefault="00F2494B" w:rsidP="00433AAC">
      <w:pPr>
        <w:shd w:val="clear" w:color="auto" w:fill="FFFFFF"/>
        <w:spacing w:after="100" w:afterAutospacing="1" w:line="240" w:lineRule="auto"/>
        <w:rPr>
          <w:rFonts w:ascii="Times New Roman" w:eastAsia="Times New Roman" w:hAnsi="Times New Roman" w:cs="Times New Roman"/>
          <w:sz w:val="24"/>
          <w:szCs w:val="24"/>
        </w:rPr>
      </w:pPr>
      <w:r w:rsidRPr="00F2494B">
        <w:rPr>
          <w:rFonts w:ascii="Times New Roman" w:eastAsia="Times New Roman" w:hAnsi="Times New Roman" w:cs="Times New Roman"/>
          <w:sz w:val="24"/>
          <w:szCs w:val="24"/>
        </w:rPr>
        <w:lastRenderedPageBreak/>
        <w:t xml:space="preserve">Another solution is making the metering of water compulsory for all users from domestic, agriculture or industrial units. Once the amount of </w:t>
      </w:r>
      <w:r w:rsidR="00D204D9" w:rsidRPr="00F2494B">
        <w:rPr>
          <w:rFonts w:ascii="Times New Roman" w:eastAsia="Times New Roman" w:hAnsi="Times New Roman" w:cs="Times New Roman"/>
          <w:sz w:val="24"/>
          <w:szCs w:val="24"/>
        </w:rPr>
        <w:t>utilization</w:t>
      </w:r>
      <w:r w:rsidRPr="00F2494B">
        <w:rPr>
          <w:rFonts w:ascii="Times New Roman" w:eastAsia="Times New Roman" w:hAnsi="Times New Roman" w:cs="Times New Roman"/>
          <w:sz w:val="24"/>
          <w:szCs w:val="24"/>
        </w:rPr>
        <w:t xml:space="preserve"> is known, it enables better planning and management of the precious resource. The current pricing regime offers little incentive to consumers to conserve water. Pricing may be linked with income levels along with several other dimensions. Increasing the cost of water consumption will not only push consumers to use water more judicially but also generate sufficient revenues for the maintenance of infrastructure and water-conserving technologies.</w:t>
      </w:r>
    </w:p>
    <w:p w:rsidR="007C4A43" w:rsidRDefault="007C4A43" w:rsidP="00433AAC">
      <w:pPr>
        <w:shd w:val="clear" w:color="auto" w:fill="FFFFFF"/>
        <w:spacing w:after="100" w:afterAutospacing="1" w:line="240" w:lineRule="auto"/>
        <w:rPr>
          <w:rFonts w:ascii="Times New Roman" w:eastAsia="Times New Roman" w:hAnsi="Times New Roman" w:cs="Times New Roman"/>
          <w:sz w:val="24"/>
          <w:szCs w:val="24"/>
        </w:rPr>
      </w:pPr>
    </w:p>
    <w:p w:rsidR="007C4A43" w:rsidRPr="007C4A43" w:rsidRDefault="007C4A43" w:rsidP="007C4A43">
      <w:pPr>
        <w:pStyle w:val="NormalWeb"/>
        <w:numPr>
          <w:ilvl w:val="0"/>
          <w:numId w:val="4"/>
        </w:numPr>
        <w:shd w:val="clear" w:color="auto" w:fill="FFFFFF"/>
        <w:spacing w:before="0" w:beforeAutospacing="0" w:after="450" w:afterAutospacing="0"/>
        <w:jc w:val="both"/>
        <w:rPr>
          <w:rFonts w:asciiTheme="minorHAnsi" w:hAnsiTheme="minorHAnsi"/>
          <w:sz w:val="28"/>
          <w:u w:val="dotted"/>
        </w:rPr>
      </w:pPr>
      <w:r w:rsidRPr="007C4A43">
        <w:rPr>
          <w:rStyle w:val="Strong"/>
          <w:rFonts w:asciiTheme="minorHAnsi" w:hAnsiTheme="minorHAnsi"/>
          <w:sz w:val="28"/>
          <w:u w:val="dotted"/>
        </w:rPr>
        <w:t>CONCLUSION</w:t>
      </w:r>
      <w:r w:rsidRPr="007C4A43">
        <w:rPr>
          <w:rStyle w:val="Strong"/>
          <w:rFonts w:asciiTheme="minorHAnsi" w:hAnsiTheme="minorHAnsi"/>
          <w:sz w:val="28"/>
          <w:u w:val="dotted"/>
        </w:rPr>
        <w:t>:</w:t>
      </w:r>
    </w:p>
    <w:p w:rsidR="00433AAC" w:rsidRPr="00735D97" w:rsidRDefault="00433AAC" w:rsidP="00735D97">
      <w:pPr>
        <w:pStyle w:val="ListParagraph"/>
        <w:numPr>
          <w:ilvl w:val="0"/>
          <w:numId w:val="8"/>
        </w:numPr>
        <w:jc w:val="both"/>
        <w:rPr>
          <w:rFonts w:eastAsia="Times New Roman"/>
        </w:rPr>
      </w:pPr>
      <w:r w:rsidRPr="00735D97">
        <w:rPr>
          <w:rStyle w:val="Strong"/>
          <w:rFonts w:ascii="Times New Roman" w:hAnsi="Times New Roman" w:cs="Times New Roman"/>
          <w:sz w:val="24"/>
          <w:szCs w:val="24"/>
        </w:rPr>
        <w:t>Improved</w:t>
      </w:r>
      <w:r w:rsidRPr="00735D97">
        <w:rPr>
          <w:rStyle w:val="Strong"/>
          <w:rFonts w:ascii="Times New Roman" w:hAnsi="Times New Roman" w:cs="Times New Roman"/>
          <w:sz w:val="24"/>
          <w:szCs w:val="24"/>
        </w:rPr>
        <w:t xml:space="preserve"> Irrigation System:</w:t>
      </w:r>
      <w:r w:rsidRPr="00433AAC">
        <w:t> </w:t>
      </w:r>
    </w:p>
    <w:p w:rsidR="00433AAC" w:rsidRDefault="00433AAC" w:rsidP="00735D97">
      <w:pPr>
        <w:jc w:val="both"/>
      </w:pPr>
      <w:r w:rsidRPr="00433AAC">
        <w:t>There is an immense need to improve and follow new technology related to irrigation systems.</w:t>
      </w:r>
    </w:p>
    <w:p w:rsidR="00433AAC" w:rsidRPr="00735D97" w:rsidRDefault="00433AAC" w:rsidP="00735D97">
      <w:pPr>
        <w:pStyle w:val="ListParagraph"/>
        <w:numPr>
          <w:ilvl w:val="0"/>
          <w:numId w:val="8"/>
        </w:numPr>
        <w:jc w:val="both"/>
        <w:rPr>
          <w:rStyle w:val="Strong"/>
          <w:rFonts w:ascii="Times New Roman" w:hAnsi="Times New Roman" w:cs="Times New Roman"/>
          <w:b w:val="0"/>
          <w:bCs w:val="0"/>
          <w:sz w:val="24"/>
          <w:szCs w:val="24"/>
        </w:rPr>
      </w:pPr>
      <w:r w:rsidRPr="00735D97">
        <w:rPr>
          <w:rStyle w:val="Strong"/>
          <w:rFonts w:ascii="Times New Roman" w:hAnsi="Times New Roman" w:cs="Times New Roman"/>
          <w:sz w:val="24"/>
          <w:szCs w:val="24"/>
        </w:rPr>
        <w:t>Construction</w:t>
      </w:r>
      <w:r w:rsidRPr="00735D97">
        <w:rPr>
          <w:rStyle w:val="Strong"/>
          <w:rFonts w:ascii="Times New Roman" w:hAnsi="Times New Roman" w:cs="Times New Roman"/>
          <w:sz w:val="24"/>
          <w:szCs w:val="24"/>
        </w:rPr>
        <w:t xml:space="preserve"> of Water Reserves:</w:t>
      </w:r>
    </w:p>
    <w:p w:rsidR="00433AAC" w:rsidRPr="00433AAC" w:rsidRDefault="00433AAC" w:rsidP="00735D97">
      <w:pPr>
        <w:jc w:val="both"/>
      </w:pPr>
      <w:r w:rsidRPr="00433AAC">
        <w:t> Water can only be conserved by constructing water reserves such as dams, canals, etc.</w:t>
      </w:r>
    </w:p>
    <w:p w:rsidR="00433AAC" w:rsidRPr="00735D97" w:rsidRDefault="00433AAC" w:rsidP="00735D97">
      <w:pPr>
        <w:pStyle w:val="ListParagraph"/>
        <w:numPr>
          <w:ilvl w:val="0"/>
          <w:numId w:val="8"/>
        </w:numPr>
        <w:jc w:val="both"/>
        <w:rPr>
          <w:rStyle w:val="Strong"/>
          <w:rFonts w:ascii="Times New Roman" w:hAnsi="Times New Roman" w:cs="Times New Roman"/>
          <w:sz w:val="24"/>
          <w:szCs w:val="24"/>
        </w:rPr>
      </w:pPr>
      <w:r w:rsidRPr="00735D97">
        <w:rPr>
          <w:rStyle w:val="Strong"/>
          <w:rFonts w:ascii="Times New Roman" w:hAnsi="Times New Roman" w:cs="Times New Roman"/>
          <w:sz w:val="24"/>
          <w:szCs w:val="24"/>
        </w:rPr>
        <w:t>Awareness through </w:t>
      </w:r>
      <w:hyperlink r:id="rId15" w:tgtFrame="_blank" w:history="1">
        <w:r w:rsidRPr="00735D97">
          <w:rPr>
            <w:rStyle w:val="Hyperlink"/>
            <w:rFonts w:ascii="Times New Roman" w:hAnsi="Times New Roman" w:cs="Times New Roman"/>
            <w:b/>
            <w:bCs/>
            <w:color w:val="auto"/>
            <w:sz w:val="24"/>
            <w:szCs w:val="24"/>
          </w:rPr>
          <w:t>Save Water</w:t>
        </w:r>
      </w:hyperlink>
      <w:r w:rsidRPr="00735D97">
        <w:rPr>
          <w:rStyle w:val="Strong"/>
          <w:rFonts w:ascii="Times New Roman" w:hAnsi="Times New Roman" w:cs="Times New Roman"/>
          <w:sz w:val="24"/>
          <w:szCs w:val="24"/>
        </w:rPr>
        <w:t> Campaigns:</w:t>
      </w:r>
    </w:p>
    <w:p w:rsidR="00433AAC" w:rsidRPr="00433AAC" w:rsidRDefault="00433AAC" w:rsidP="00735D97">
      <w:pPr>
        <w:jc w:val="both"/>
      </w:pPr>
      <w:r w:rsidRPr="00433AAC">
        <w:t> Public should be made aware of the water scarcity crisis through “save water campaigns”.</w:t>
      </w:r>
    </w:p>
    <w:p w:rsidR="00433AAC" w:rsidRPr="00433AAC" w:rsidRDefault="00433AAC" w:rsidP="00735D97">
      <w:pPr>
        <w:pStyle w:val="ListParagraph"/>
        <w:numPr>
          <w:ilvl w:val="0"/>
          <w:numId w:val="8"/>
        </w:numPr>
        <w:jc w:val="both"/>
      </w:pPr>
      <w:hyperlink r:id="rId16" w:tgtFrame="_blank" w:history="1">
        <w:r w:rsidRPr="00735D97">
          <w:rPr>
            <w:rStyle w:val="Hyperlink"/>
            <w:rFonts w:ascii="Times New Roman" w:hAnsi="Times New Roman" w:cs="Times New Roman"/>
            <w:b/>
            <w:bCs/>
            <w:color w:val="auto"/>
            <w:sz w:val="24"/>
            <w:szCs w:val="24"/>
            <w:u w:val="none"/>
          </w:rPr>
          <w:t>Rainwater Harvesting</w:t>
        </w:r>
      </w:hyperlink>
      <w:r w:rsidRPr="00735D97">
        <w:rPr>
          <w:rStyle w:val="Strong"/>
          <w:rFonts w:ascii="Times New Roman" w:hAnsi="Times New Roman" w:cs="Times New Roman"/>
          <w:sz w:val="24"/>
          <w:szCs w:val="24"/>
        </w:rPr>
        <w:t>:</w:t>
      </w:r>
      <w:r w:rsidRPr="00433AAC">
        <w:t> </w:t>
      </w:r>
    </w:p>
    <w:p w:rsidR="00433AAC" w:rsidRPr="00433AAC" w:rsidRDefault="00433AAC" w:rsidP="00735D97">
      <w:pPr>
        <w:jc w:val="both"/>
      </w:pPr>
      <w:r w:rsidRPr="00433AAC">
        <w:t xml:space="preserve"> </w:t>
      </w:r>
      <w:r w:rsidRPr="00433AAC">
        <w:t>A rainwater harvesting system is one of the solutions that can help in water conservation.</w:t>
      </w:r>
    </w:p>
    <w:p w:rsidR="00433AAC" w:rsidRPr="00735D97" w:rsidRDefault="00433AAC" w:rsidP="00735D97">
      <w:pPr>
        <w:pStyle w:val="ListParagraph"/>
        <w:numPr>
          <w:ilvl w:val="0"/>
          <w:numId w:val="8"/>
        </w:numPr>
        <w:jc w:val="both"/>
        <w:rPr>
          <w:rStyle w:val="Strong"/>
          <w:rFonts w:ascii="Times New Roman" w:hAnsi="Times New Roman" w:cs="Times New Roman"/>
          <w:sz w:val="24"/>
          <w:szCs w:val="24"/>
        </w:rPr>
      </w:pPr>
      <w:r w:rsidRPr="00735D97">
        <w:rPr>
          <w:rStyle w:val="Strong"/>
          <w:rFonts w:ascii="Times New Roman" w:hAnsi="Times New Roman" w:cs="Times New Roman"/>
          <w:sz w:val="24"/>
          <w:szCs w:val="24"/>
        </w:rPr>
        <w:t>Water Management/ Water Conservation:</w:t>
      </w:r>
    </w:p>
    <w:p w:rsidR="00433AAC" w:rsidRPr="00433AAC" w:rsidRDefault="00433AAC" w:rsidP="00735D97">
      <w:pPr>
        <w:jc w:val="both"/>
      </w:pPr>
      <w:r w:rsidRPr="00433AAC">
        <w:t>Water conservation through adequate water management plans can be a recommended solution to the water scarcity crisis.</w:t>
      </w:r>
    </w:p>
    <w:p w:rsidR="00433AAC" w:rsidRPr="00735D97" w:rsidRDefault="00433AAC" w:rsidP="00735D97">
      <w:pPr>
        <w:pStyle w:val="ListParagraph"/>
        <w:numPr>
          <w:ilvl w:val="0"/>
          <w:numId w:val="8"/>
        </w:numPr>
        <w:jc w:val="both"/>
        <w:rPr>
          <w:rStyle w:val="Strong"/>
          <w:rFonts w:ascii="Times New Roman" w:hAnsi="Times New Roman" w:cs="Times New Roman"/>
          <w:sz w:val="24"/>
          <w:szCs w:val="24"/>
        </w:rPr>
      </w:pPr>
      <w:r w:rsidRPr="00735D97">
        <w:rPr>
          <w:rStyle w:val="Strong"/>
          <w:rFonts w:ascii="Times New Roman" w:hAnsi="Times New Roman" w:cs="Times New Roman"/>
          <w:sz w:val="24"/>
          <w:szCs w:val="24"/>
        </w:rPr>
        <w:t>Sea Water Desalination Plants:</w:t>
      </w:r>
    </w:p>
    <w:p w:rsidR="00433AAC" w:rsidRPr="00433AAC" w:rsidRDefault="00433AAC" w:rsidP="00735D97">
      <w:pPr>
        <w:jc w:val="both"/>
        <w:rPr>
          <w:rStyle w:val="Emphasis"/>
          <w:rFonts w:ascii="Times New Roman" w:hAnsi="Times New Roman" w:cs="Times New Roman"/>
          <w:sz w:val="24"/>
          <w:szCs w:val="24"/>
        </w:rPr>
      </w:pPr>
      <w:r w:rsidRPr="00433AAC">
        <w:t>Sea water desalination plants can help solve the issue of water scarcity in areas close to the coasts of Pakistan which are also facing lack of fresh drinking water. For more information read: </w:t>
      </w:r>
      <w:hyperlink r:id="rId17" w:tgtFrame="_blank" w:history="1">
        <w:r w:rsidRPr="00433AAC">
          <w:rPr>
            <w:rStyle w:val="Hyperlink"/>
            <w:rFonts w:ascii="Times New Roman" w:hAnsi="Times New Roman" w:cs="Times New Roman"/>
            <w:i/>
            <w:iCs/>
            <w:color w:val="auto"/>
            <w:sz w:val="24"/>
            <w:szCs w:val="24"/>
          </w:rPr>
          <w:t>Dire Need of Sea Water Desalination Plants in Baluchistan Pakistan </w:t>
        </w:r>
      </w:hyperlink>
      <w:r w:rsidRPr="00433AAC">
        <w:rPr>
          <w:rStyle w:val="Emphasis"/>
          <w:rFonts w:ascii="Times New Roman" w:hAnsi="Times New Roman" w:cs="Times New Roman"/>
          <w:sz w:val="24"/>
          <w:szCs w:val="24"/>
        </w:rPr>
        <w:t>and </w:t>
      </w:r>
      <w:hyperlink r:id="rId18" w:tgtFrame="_blank" w:history="1">
        <w:r w:rsidRPr="00433AAC">
          <w:rPr>
            <w:rStyle w:val="Hyperlink"/>
            <w:rFonts w:ascii="Times New Roman" w:hAnsi="Times New Roman" w:cs="Times New Roman"/>
            <w:i/>
            <w:iCs/>
            <w:color w:val="auto"/>
            <w:sz w:val="24"/>
            <w:szCs w:val="24"/>
          </w:rPr>
          <w:t>Dire Need of Sea Water Desalination Plants in Sindh Pakistan.</w:t>
        </w:r>
      </w:hyperlink>
    </w:p>
    <w:p w:rsidR="00433AAC" w:rsidRPr="00433AAC" w:rsidRDefault="00433AAC" w:rsidP="00433AAC">
      <w:pPr>
        <w:pStyle w:val="NormalWeb"/>
        <w:shd w:val="clear" w:color="auto" w:fill="FFFFFF"/>
        <w:spacing w:before="0" w:beforeAutospacing="0" w:after="450" w:afterAutospacing="0"/>
        <w:jc w:val="both"/>
      </w:pPr>
    </w:p>
    <w:p w:rsidR="00433AAC" w:rsidRPr="00433AAC" w:rsidRDefault="00433AAC" w:rsidP="00433AAC">
      <w:pPr>
        <w:pStyle w:val="NormalWeb"/>
        <w:shd w:val="clear" w:color="auto" w:fill="FFFFFF"/>
        <w:spacing w:before="0" w:beforeAutospacing="0" w:after="450" w:afterAutospacing="0"/>
        <w:jc w:val="both"/>
        <w:rPr>
          <w:sz w:val="28"/>
        </w:rPr>
      </w:pPr>
      <w:r w:rsidRPr="00433AAC">
        <w:rPr>
          <w:sz w:val="28"/>
        </w:rPr>
        <w:t>Pakistan is in the process of running out of freshwater resources yet not completely become water scant country. There are presented solutions to the water scarcity crisis and strict implementation and follow-up are required to reverse this process. Unfortunately, the economic crises create hindrances. Individuals at the household level can make a big difference by following water conservation practices.</w:t>
      </w:r>
    </w:p>
    <w:p w:rsidR="00220490" w:rsidRPr="00273804" w:rsidRDefault="00220490" w:rsidP="001171AE">
      <w:pPr>
        <w:pStyle w:val="NormalWeb"/>
        <w:shd w:val="clear" w:color="auto" w:fill="FFFFFF"/>
        <w:spacing w:after="270"/>
        <w:textAlignment w:val="baseline"/>
        <w:rPr>
          <w:b/>
          <w:bCs/>
          <w:i/>
          <w:color w:val="000000"/>
          <w:sz w:val="28"/>
          <w:szCs w:val="27"/>
          <w:u w:val="dotted"/>
        </w:rPr>
      </w:pPr>
      <w:bookmarkStart w:id="0" w:name="_GoBack"/>
      <w:bookmarkEnd w:id="0"/>
      <w:r w:rsidRPr="00273804">
        <w:rPr>
          <w:b/>
          <w:bCs/>
          <w:i/>
          <w:color w:val="000000"/>
          <w:sz w:val="28"/>
          <w:szCs w:val="27"/>
          <w:u w:val="dotted"/>
        </w:rPr>
        <w:lastRenderedPageBreak/>
        <w:t>References:</w:t>
      </w:r>
    </w:p>
    <w:p w:rsidR="00F2494B" w:rsidRPr="007C4A43" w:rsidRDefault="001B5A25" w:rsidP="007C4A43">
      <w:pPr>
        <w:pStyle w:val="IntenseQuote"/>
        <w:rPr>
          <w:rStyle w:val="IntenseReference"/>
        </w:rPr>
      </w:pPr>
      <w:r w:rsidRPr="007C4A43">
        <w:rPr>
          <w:rStyle w:val="IntenseReference"/>
        </w:rPr>
        <w:t>Beaker</w:t>
      </w:r>
      <w:r w:rsidR="00220490" w:rsidRPr="007C4A43">
        <w:rPr>
          <w:rStyle w:val="IntenseReference"/>
        </w:rPr>
        <w:t>, S. M. 2019. “How Pakistan Wastes its Water.” Dawn, 12 March.</w:t>
      </w:r>
      <w:r w:rsidR="00220490" w:rsidRPr="007C4A43">
        <w:rPr>
          <w:rStyle w:val="IntenseReference"/>
        </w:rPr>
        <w:br/>
        <w:t>Ali, A. 2013. Indus Basin Floods: Mechanisms, Impacts, and Management. The Philippines: Asian Development Bank.</w:t>
      </w:r>
      <w:r w:rsidR="00220490" w:rsidRPr="007C4A43">
        <w:rPr>
          <w:rStyle w:val="IntenseReference"/>
        </w:rPr>
        <w:br/>
        <w:t>Ashraf, M. 2018. “Water Scarcity in Pakistan: Issues and Options.” http://pcrwr.gov.pk/wp-content/uploads/2021/07/Water-Scarcity-in-Pakistan-Issues-and-Options-May-18.pdf.</w:t>
      </w:r>
      <w:r w:rsidR="00220490" w:rsidRPr="007C4A43">
        <w:rPr>
          <w:rStyle w:val="IntenseReference"/>
        </w:rPr>
        <w:br/>
        <w:t>Baloch, S.M. 2018. “Water Crisis: Why is Pakistan Running Dry?” DW.COM, 7 June.</w:t>
      </w:r>
      <w:r w:rsidR="00220490" w:rsidRPr="007C4A43">
        <w:rPr>
          <w:rStyle w:val="IntenseReference"/>
        </w:rPr>
        <w:br/>
        <w:t>Bhutto, F. 2020. “Pakistan’s Most Terrifying Adversary is Climate Change.” The New York Times, 29 September.</w:t>
      </w:r>
      <w:r w:rsidR="00220490" w:rsidRPr="007C4A43">
        <w:rPr>
          <w:rStyle w:val="IntenseReference"/>
        </w:rPr>
        <w:br/>
        <w:t>Biswas, A.K., C. Tortajada and P. Rohner. 2018. Assessing Global Water Megatrends. Singapore: Springer Nature Pte Ltd</w:t>
      </w:r>
      <w:r w:rsidRPr="007C4A43">
        <w:rPr>
          <w:rStyle w:val="IntenseReference"/>
        </w:rPr>
        <w:t xml:space="preserve">. </w:t>
      </w:r>
      <w:r w:rsidR="00220490" w:rsidRPr="007C4A43">
        <w:rPr>
          <w:rStyle w:val="IntenseReference"/>
        </w:rPr>
        <w:br/>
        <w:t xml:space="preserve">Eckstein, D., V. Kunzel and L. Schafer. 2021. Global Climate Risk Index 2021. Bonn: </w:t>
      </w:r>
      <w:r w:rsidRPr="007C4A43">
        <w:rPr>
          <w:rStyle w:val="IntenseReference"/>
        </w:rPr>
        <w:t>German watch</w:t>
      </w:r>
      <w:r w:rsidR="00220490" w:rsidRPr="007C4A43">
        <w:rPr>
          <w:rStyle w:val="IntenseReference"/>
        </w:rPr>
        <w:t>.</w:t>
      </w:r>
      <w:r w:rsidR="00220490" w:rsidRPr="007C4A43">
        <w:rPr>
          <w:rStyle w:val="IntenseReference"/>
        </w:rPr>
        <w:br/>
        <w:t>FAO (Food and Agriculture Organisation of the United Nations). 2021. AQUASTAT. https://www.fao.org/aquastat.</w:t>
      </w:r>
      <w:r w:rsidR="00220490" w:rsidRPr="007C4A43">
        <w:rPr>
          <w:rStyle w:val="IntenseReference"/>
        </w:rPr>
        <w:br/>
        <w:t>GOP (Government of Pakistan). 2009. Poverty Reduction Strategy Paper (PRSP)-II. Islamabad: Ministry of Finance.</w:t>
      </w:r>
      <w:r w:rsidR="00220490" w:rsidRPr="007C4A43">
        <w:rPr>
          <w:rStyle w:val="IntenseReference"/>
        </w:rPr>
        <w:br/>
        <w:t>———–. 2016. Economic Survey of Pakistan 2015-16. Islamabad: Ministry of Finance.</w:t>
      </w:r>
      <w:r w:rsidR="00220490" w:rsidRPr="007C4A43">
        <w:rPr>
          <w:rStyle w:val="IntenseReference"/>
        </w:rPr>
        <w:br/>
        <w:t>———–. 2019. Capacity Audit of WAPDA, IRSA, PCRWR &amp; Reorganisation and Strengthening of Ministry of Water Resources.</w:t>
      </w:r>
      <w:r w:rsidR="00220490" w:rsidRPr="007C4A43">
        <w:rPr>
          <w:rStyle w:val="IntenseReference"/>
        </w:rPr>
        <w:br/>
        <w:t>Islamabad: Management Services Wing, Establishment Division, Government of Pakistan.</w:t>
      </w:r>
      <w:r w:rsidR="00220490" w:rsidRPr="007C4A43">
        <w:rPr>
          <w:rStyle w:val="IntenseReference"/>
        </w:rPr>
        <w:br/>
        <w:t>Haydar, S., M. Arshad and J.A. Aziz. 2009. “Evaluation of Drinking Water Quality in Urban Areas of Pakistan: A Case Study of Southern Lahore.” Pakistan Journal of Engineering and Applied Science 5: 16-23.</w:t>
      </w:r>
      <w:r w:rsidR="00220490" w:rsidRPr="007C4A43">
        <w:rPr>
          <w:rStyle w:val="IntenseReference"/>
        </w:rPr>
        <w:br/>
        <w:t>Husain, B. 2017. “Water Crisis Attributed to Failure of Governance.” Express Tribune, 22 November.</w:t>
      </w:r>
      <w:r w:rsidR="00220490" w:rsidRPr="007C4A43">
        <w:rPr>
          <w:rStyle w:val="IntenseReference"/>
        </w:rPr>
        <w:br/>
        <w:t>IHME (Institute for Health Metrics and Evaluation). 2018. Global Burden of Disease Study 2017. Seattle, United States: IHME.</w:t>
      </w:r>
      <w:r w:rsidR="00220490" w:rsidRPr="007C4A43">
        <w:rPr>
          <w:rStyle w:val="IntenseReference"/>
        </w:rPr>
        <w:br/>
        <w:t>IMF (International Monetary Fund). 2015. Issues in Managing Water Challenges and Policy Instruments: Regional Perspectives and Case Studies. Washington, DC: IMF.</w:t>
      </w:r>
      <w:r w:rsidR="00220490" w:rsidRPr="007C4A43">
        <w:rPr>
          <w:rStyle w:val="IntenseReference"/>
        </w:rPr>
        <w:br/>
        <w:t>Jones, E.R., M.T.H. van Vliet, M. Qadir and M.F.P. Bierkens. 2021. “Country-level and Gridded Estimates of Wastewater Production, Collection, Treatment and Reuse.” Earth Syst. Sci. Data 13 (2): 237-54.</w:t>
      </w:r>
      <w:r w:rsidR="00220490" w:rsidRPr="007C4A43">
        <w:rPr>
          <w:rStyle w:val="IntenseReference"/>
        </w:rPr>
        <w:br/>
        <w:t>Khan, S. 2017. “How Climate Change is Exacerbating Pakistan’s Water Crisis.” DW.COM, 9 November.</w:t>
      </w:r>
      <w:r w:rsidR="00220490" w:rsidRPr="007C4A43">
        <w:rPr>
          <w:rStyle w:val="IntenseReference"/>
        </w:rPr>
        <w:br/>
        <w:t>Mekonnan, M., and A. Hoekstra. 2016. “Four Billion People Facing Water Scarcity”. Science Advances 2 (2).</w:t>
      </w:r>
      <w:r w:rsidR="00220490" w:rsidRPr="007C4A43">
        <w:rPr>
          <w:rStyle w:val="IntenseReference"/>
        </w:rPr>
        <w:br/>
      </w:r>
      <w:r w:rsidR="00220490" w:rsidRPr="007C4A43">
        <w:rPr>
          <w:rStyle w:val="IntenseReference"/>
        </w:rPr>
        <w:lastRenderedPageBreak/>
        <w:t>NASA Global Climate Change. 2015. “Study: Third of Big Groundwater Basins in Distress.” https://www.nasa.gov/jpl/grace/study-third-of-big-groundwater-basins-in-distress.</w:t>
      </w:r>
      <w:r w:rsidR="00220490" w:rsidRPr="007C4A43">
        <w:rPr>
          <w:rStyle w:val="IntenseReference"/>
        </w:rPr>
        <w:br/>
        <w:t>Podgorski, J.E., S.A.M.A.S. Eqani, T. Khanam, R. Ullah, H. Shen and M. Berg. 2017. “Extensive Arsenic Contamination in High-pH Unconfined Aquifers in the Indus Valley.” Science Advances 3 (8).</w:t>
      </w:r>
      <w:r w:rsidR="00220490" w:rsidRPr="007C4A43">
        <w:rPr>
          <w:rStyle w:val="IntenseReference"/>
        </w:rPr>
        <w:br/>
        <w:t>Sahi, A. 2013. “Environment: A Dirty Job.” The News, 27 October.</w:t>
      </w:r>
      <w:r w:rsidR="00220490" w:rsidRPr="007C4A43">
        <w:rPr>
          <w:rStyle w:val="IntenseReference"/>
        </w:rPr>
        <w:br/>
        <w:t>Shah, S. A. 2016. “Water Crisis: Going Dry”. Dawn, 6 March.</w:t>
      </w:r>
      <w:r w:rsidR="00220490" w:rsidRPr="007C4A43">
        <w:rPr>
          <w:rStyle w:val="IntenseReference"/>
        </w:rPr>
        <w:br/>
        <w:t>Siddiqui, T. 2021. Sindh Rejects Plan to Revisit 1991 Water Accord. Dawn, 12 October.</w:t>
      </w:r>
      <w:r w:rsidR="00220490" w:rsidRPr="007C4A43">
        <w:rPr>
          <w:rStyle w:val="IntenseReference"/>
        </w:rPr>
        <w:br/>
        <w:t>The Korea Times. 2021. “Resource-Starved Singapore Turns Sewage into Ultra-Clean Water.” 13 August.</w:t>
      </w:r>
      <w:r w:rsidR="00220490" w:rsidRPr="007C4A43">
        <w:rPr>
          <w:rStyle w:val="IntenseReference"/>
        </w:rPr>
        <w:br/>
        <w:t>UN (United Nations). 2021a. “SDG Indicators Database.” https://unstats.un.org/sdgs/unsdg.</w:t>
      </w:r>
      <w:r w:rsidR="00220490" w:rsidRPr="007C4A43">
        <w:rPr>
          <w:rStyle w:val="IntenseReference"/>
        </w:rPr>
        <w:br/>
        <w:t>———–. 2021b. “World Urbanisation Prospects 2018.” https://population.un.org.</w:t>
      </w:r>
      <w:r w:rsidR="00220490" w:rsidRPr="007C4A43">
        <w:rPr>
          <w:rStyle w:val="IntenseReference"/>
        </w:rPr>
        <w:br/>
        <w:t>UNDP (United Nations Development Programme), Pakistan. 2016. Development Advocate Pakistan: Water Security in Pakistan: Issues and Challenges 3 (4): 22-25. Islamabad: UNDP, Pakistan.</w:t>
      </w:r>
      <w:r w:rsidR="00220490" w:rsidRPr="007C4A43">
        <w:rPr>
          <w:rStyle w:val="IntenseReference"/>
        </w:rPr>
        <w:br/>
        <w:t>Wendling, Z.A., J.W. Emerson, D.C. Esty, M.A. Levy and A. de Sherbinin. 2020. 2020 Environmental Performance Index. New Haven, CT: Yale Center for Environmental Law &amp; Policy.</w:t>
      </w:r>
      <w:r w:rsidR="00220490" w:rsidRPr="007C4A43">
        <w:rPr>
          <w:rStyle w:val="IntenseReference"/>
        </w:rPr>
        <w:br/>
        <w:t>World Bank. 2021. WDI Online Database. databank.worldbank.org</w:t>
      </w:r>
      <w:r w:rsidR="007C4A43" w:rsidRPr="007C4A43">
        <w:rPr>
          <w:rStyle w:val="IntenseReference"/>
        </w:rPr>
        <w:t xml:space="preserve">. </w:t>
      </w:r>
      <w:r w:rsidR="00220490" w:rsidRPr="007C4A43">
        <w:rPr>
          <w:rStyle w:val="IntenseReference"/>
        </w:rPr>
        <w:br/>
        <w:t>WRI (World Resource Institute). 2021. “Aqueduct Water Risk Atlas.” https://www.wri.org/data.</w:t>
      </w:r>
      <w:r w:rsidR="00220490" w:rsidRPr="007C4A43">
        <w:rPr>
          <w:rStyle w:val="IntenseReference"/>
        </w:rPr>
        <w:br/>
        <w:t>Young, W. J., A. Anwar, T. Bhatti, E. Borgomeo, S. Davies, W. R. Garthwaite III, E. M. Gilmont, C. Leb, L. Lytton, I. Makin, and B. Saeed. 2019. Pakistan: Getting More from Water. Washington, D.C.: World Bank.</w:t>
      </w:r>
      <w:r w:rsidR="00220490" w:rsidRPr="007C4A43">
        <w:rPr>
          <w:rStyle w:val="IntenseReference"/>
        </w:rPr>
        <w:br/>
        <w:t>Yu, W., Y. C. Yang, A. Savitsky, D. Alford, C. Brown, J. Wescoat and D. Debowicz. 2013. The Indus Basin of Pakistan: The Impacts of Climate Risks on Water and Agriculture. Washington, D.C.: World Bank.</w:t>
      </w:r>
    </w:p>
    <w:sectPr w:rsidR="00F2494B" w:rsidRPr="007C4A43" w:rsidSect="00D63733">
      <w:footerReference w:type="default" r:id="rId19"/>
      <w:pgSz w:w="12240" w:h="15840"/>
      <w:pgMar w:top="1440" w:right="1440" w:bottom="1440" w:left="1440" w:header="720" w:footer="720" w:gutter="0"/>
      <w:pgBorders w:offsetFrom="page">
        <w:top w:val="dotted" w:sz="2" w:space="24" w:color="auto"/>
        <w:left w:val="dotted" w:sz="2" w:space="24" w:color="auto"/>
        <w:bottom w:val="dotted" w:sz="2" w:space="24" w:color="auto"/>
        <w:right w:val="dotted" w:sz="2"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4020" w:rsidRDefault="00B64020" w:rsidP="006E7A20">
      <w:pPr>
        <w:spacing w:after="0" w:line="240" w:lineRule="auto"/>
      </w:pPr>
      <w:r>
        <w:separator/>
      </w:r>
    </w:p>
  </w:endnote>
  <w:endnote w:type="continuationSeparator" w:id="0">
    <w:p w:rsidR="00B64020" w:rsidRDefault="00B64020" w:rsidP="006E7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default"/>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2AEF" w:usb1="4000207B" w:usb2="00000000"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default"/>
    <w:sig w:usb0="00000003" w:usb1="288F0000" w:usb2="00000006" w:usb3="00000000" w:csb0="00040001" w:csb1="00000000"/>
  </w:font>
  <w:font w:name="Kunstler Script">
    <w:panose1 w:val="030304020206070D0D06"/>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1983988"/>
      <w:docPartObj>
        <w:docPartGallery w:val="Page Numbers (Bottom of Page)"/>
        <w:docPartUnique/>
      </w:docPartObj>
    </w:sdtPr>
    <w:sdtEndPr>
      <w:rPr>
        <w:noProof/>
      </w:rPr>
    </w:sdtEndPr>
    <w:sdtContent>
      <w:p w:rsidR="003431E6" w:rsidRDefault="003431E6">
        <w:pPr>
          <w:pStyle w:val="Footer"/>
          <w:jc w:val="center"/>
        </w:pPr>
        <w:r>
          <w:fldChar w:fldCharType="begin"/>
        </w:r>
        <w:r>
          <w:instrText xml:space="preserve"> PAGE   \* MERGEFORMAT </w:instrText>
        </w:r>
        <w:r>
          <w:fldChar w:fldCharType="separate"/>
        </w:r>
        <w:r w:rsidR="00460B70">
          <w:rPr>
            <w:noProof/>
          </w:rPr>
          <w:t>1</w:t>
        </w:r>
        <w:r>
          <w:rPr>
            <w:noProof/>
          </w:rPr>
          <w:fldChar w:fldCharType="end"/>
        </w:r>
      </w:p>
    </w:sdtContent>
  </w:sdt>
  <w:p w:rsidR="003431E6" w:rsidRDefault="003431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4020" w:rsidRDefault="00B64020" w:rsidP="006E7A20">
      <w:pPr>
        <w:spacing w:after="0" w:line="240" w:lineRule="auto"/>
      </w:pPr>
      <w:r>
        <w:separator/>
      </w:r>
    </w:p>
  </w:footnote>
  <w:footnote w:type="continuationSeparator" w:id="0">
    <w:p w:rsidR="00B64020" w:rsidRDefault="00B64020" w:rsidP="006E7A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323C6"/>
    <w:multiLevelType w:val="hybridMultilevel"/>
    <w:tmpl w:val="A1C46EE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89064A"/>
    <w:multiLevelType w:val="hybridMultilevel"/>
    <w:tmpl w:val="CB96C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68362E"/>
    <w:multiLevelType w:val="multilevel"/>
    <w:tmpl w:val="94C6DF6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F102DC2"/>
    <w:multiLevelType w:val="multilevel"/>
    <w:tmpl w:val="3ED60A0E"/>
    <w:lvl w:ilvl="0">
      <w:start w:val="1"/>
      <w:numFmt w:val="decimal"/>
      <w:lvlText w:val="%1."/>
      <w:lvlJc w:val="left"/>
      <w:pPr>
        <w:ind w:left="720" w:hanging="360"/>
      </w:pPr>
      <w:rPr>
        <w:rFonts w:asciiTheme="minorHAnsi" w:hAnsiTheme="minorHAnsi" w:cstheme="minorHAnsi" w:hint="default"/>
        <w:b/>
        <w:sz w:val="28"/>
      </w:rPr>
    </w:lvl>
    <w:lvl w:ilvl="1">
      <w:start w:val="1"/>
      <w:numFmt w:val="decimal"/>
      <w:isLgl/>
      <w:lvlText w:val="%1.%2."/>
      <w:lvlJc w:val="left"/>
      <w:pPr>
        <w:ind w:left="1080" w:hanging="720"/>
      </w:pPr>
      <w:rPr>
        <w:rFonts w:ascii="Times New Roman" w:hAnsi="Times New Roman" w:cs="Times New Roman" w:hint="default"/>
        <w:b/>
        <w:i/>
        <w:sz w:val="24"/>
      </w:rPr>
    </w:lvl>
    <w:lvl w:ilvl="2">
      <w:start w:val="1"/>
      <w:numFmt w:val="decimal"/>
      <w:isLgl/>
      <w:lvlText w:val="%1.%2.%3."/>
      <w:lvlJc w:val="left"/>
      <w:pPr>
        <w:ind w:left="1080" w:hanging="720"/>
      </w:pPr>
      <w:rPr>
        <w:rFonts w:asciiTheme="minorHAnsi" w:hAnsiTheme="minorHAnsi" w:cstheme="minorHAnsi" w:hint="default"/>
      </w:rPr>
    </w:lvl>
    <w:lvl w:ilvl="3">
      <w:start w:val="1"/>
      <w:numFmt w:val="decimal"/>
      <w:isLgl/>
      <w:lvlText w:val="%1.%2.%3.%4."/>
      <w:lvlJc w:val="left"/>
      <w:pPr>
        <w:ind w:left="1440" w:hanging="1080"/>
      </w:pPr>
      <w:rPr>
        <w:rFonts w:asciiTheme="minorHAnsi" w:hAnsiTheme="minorHAnsi" w:cstheme="minorHAnsi" w:hint="default"/>
      </w:rPr>
    </w:lvl>
    <w:lvl w:ilvl="4">
      <w:start w:val="1"/>
      <w:numFmt w:val="decimal"/>
      <w:isLgl/>
      <w:lvlText w:val="%1.%2.%3.%4.%5."/>
      <w:lvlJc w:val="left"/>
      <w:pPr>
        <w:ind w:left="1440" w:hanging="1080"/>
      </w:pPr>
      <w:rPr>
        <w:rFonts w:asciiTheme="minorHAnsi" w:hAnsiTheme="minorHAnsi" w:cstheme="minorHAnsi" w:hint="default"/>
      </w:rPr>
    </w:lvl>
    <w:lvl w:ilvl="5">
      <w:start w:val="1"/>
      <w:numFmt w:val="decimal"/>
      <w:isLgl/>
      <w:lvlText w:val="%1.%2.%3.%4.%5.%6."/>
      <w:lvlJc w:val="left"/>
      <w:pPr>
        <w:ind w:left="1800" w:hanging="1440"/>
      </w:pPr>
      <w:rPr>
        <w:rFonts w:asciiTheme="minorHAnsi" w:hAnsiTheme="minorHAnsi" w:cstheme="minorHAnsi" w:hint="default"/>
      </w:rPr>
    </w:lvl>
    <w:lvl w:ilvl="6">
      <w:start w:val="1"/>
      <w:numFmt w:val="decimal"/>
      <w:isLgl/>
      <w:lvlText w:val="%1.%2.%3.%4.%5.%6.%7."/>
      <w:lvlJc w:val="left"/>
      <w:pPr>
        <w:ind w:left="2160" w:hanging="1800"/>
      </w:pPr>
      <w:rPr>
        <w:rFonts w:asciiTheme="minorHAnsi" w:hAnsiTheme="minorHAnsi" w:cstheme="minorHAnsi" w:hint="default"/>
      </w:rPr>
    </w:lvl>
    <w:lvl w:ilvl="7">
      <w:start w:val="1"/>
      <w:numFmt w:val="decimal"/>
      <w:isLgl/>
      <w:lvlText w:val="%1.%2.%3.%4.%5.%6.%7.%8."/>
      <w:lvlJc w:val="left"/>
      <w:pPr>
        <w:ind w:left="2160" w:hanging="1800"/>
      </w:pPr>
      <w:rPr>
        <w:rFonts w:asciiTheme="minorHAnsi" w:hAnsiTheme="minorHAnsi" w:cstheme="minorHAnsi" w:hint="default"/>
      </w:rPr>
    </w:lvl>
    <w:lvl w:ilvl="8">
      <w:start w:val="1"/>
      <w:numFmt w:val="decimal"/>
      <w:isLgl/>
      <w:lvlText w:val="%1.%2.%3.%4.%5.%6.%7.%8.%9."/>
      <w:lvlJc w:val="left"/>
      <w:pPr>
        <w:ind w:left="2520" w:hanging="2160"/>
      </w:pPr>
      <w:rPr>
        <w:rFonts w:asciiTheme="minorHAnsi" w:hAnsiTheme="minorHAnsi" w:cstheme="minorHAnsi" w:hint="default"/>
      </w:rPr>
    </w:lvl>
  </w:abstractNum>
  <w:abstractNum w:abstractNumId="4" w15:restartNumberingAfterBreak="0">
    <w:nsid w:val="675C6EEF"/>
    <w:multiLevelType w:val="hybridMultilevel"/>
    <w:tmpl w:val="12AC9D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B4750C9"/>
    <w:multiLevelType w:val="multilevel"/>
    <w:tmpl w:val="B6489762"/>
    <w:lvl w:ilvl="0">
      <w:start w:val="1"/>
      <w:numFmt w:val="decimal"/>
      <w:lvlText w:val="%1."/>
      <w:lvlJc w:val="left"/>
      <w:pPr>
        <w:ind w:left="720" w:hanging="360"/>
      </w:pPr>
      <w:rPr>
        <w:rFonts w:asciiTheme="minorHAnsi" w:hAnsiTheme="minorHAnsi" w:cstheme="minorHAnsi" w:hint="default"/>
        <w:b/>
        <w:color w:val="auto"/>
        <w:sz w:val="28"/>
      </w:rPr>
    </w:lvl>
    <w:lvl w:ilvl="1">
      <w:start w:val="1"/>
      <w:numFmt w:val="decimal"/>
      <w:isLgl/>
      <w:lvlText w:val="%1.%2."/>
      <w:lvlJc w:val="left"/>
      <w:pPr>
        <w:ind w:left="1080" w:hanging="720"/>
      </w:pPr>
      <w:rPr>
        <w:rFonts w:ascii="Times New Roman" w:hAnsi="Times New Roman" w:cs="Times New Roman" w:hint="default"/>
        <w:b/>
        <w:i/>
        <w:sz w:val="24"/>
      </w:rPr>
    </w:lvl>
    <w:lvl w:ilvl="2">
      <w:start w:val="1"/>
      <w:numFmt w:val="decimal"/>
      <w:isLgl/>
      <w:lvlText w:val="%1.%2.%3."/>
      <w:lvlJc w:val="left"/>
      <w:pPr>
        <w:ind w:left="1080" w:hanging="720"/>
      </w:pPr>
      <w:rPr>
        <w:rFonts w:asciiTheme="minorHAnsi" w:hAnsiTheme="minorHAnsi" w:cstheme="minorHAnsi" w:hint="default"/>
      </w:rPr>
    </w:lvl>
    <w:lvl w:ilvl="3">
      <w:start w:val="1"/>
      <w:numFmt w:val="decimal"/>
      <w:isLgl/>
      <w:lvlText w:val="%1.%2.%3.%4."/>
      <w:lvlJc w:val="left"/>
      <w:pPr>
        <w:ind w:left="1440" w:hanging="1080"/>
      </w:pPr>
      <w:rPr>
        <w:rFonts w:asciiTheme="minorHAnsi" w:hAnsiTheme="minorHAnsi" w:cstheme="minorHAnsi" w:hint="default"/>
      </w:rPr>
    </w:lvl>
    <w:lvl w:ilvl="4">
      <w:start w:val="1"/>
      <w:numFmt w:val="decimal"/>
      <w:isLgl/>
      <w:lvlText w:val="%1.%2.%3.%4.%5."/>
      <w:lvlJc w:val="left"/>
      <w:pPr>
        <w:ind w:left="1440" w:hanging="1080"/>
      </w:pPr>
      <w:rPr>
        <w:rFonts w:asciiTheme="minorHAnsi" w:hAnsiTheme="minorHAnsi" w:cstheme="minorHAnsi" w:hint="default"/>
      </w:rPr>
    </w:lvl>
    <w:lvl w:ilvl="5">
      <w:start w:val="1"/>
      <w:numFmt w:val="decimal"/>
      <w:isLgl/>
      <w:lvlText w:val="%1.%2.%3.%4.%5.%6."/>
      <w:lvlJc w:val="left"/>
      <w:pPr>
        <w:ind w:left="1800" w:hanging="1440"/>
      </w:pPr>
      <w:rPr>
        <w:rFonts w:asciiTheme="minorHAnsi" w:hAnsiTheme="minorHAnsi" w:cstheme="minorHAnsi" w:hint="default"/>
      </w:rPr>
    </w:lvl>
    <w:lvl w:ilvl="6">
      <w:start w:val="1"/>
      <w:numFmt w:val="decimal"/>
      <w:isLgl/>
      <w:lvlText w:val="%1.%2.%3.%4.%5.%6.%7."/>
      <w:lvlJc w:val="left"/>
      <w:pPr>
        <w:ind w:left="2160" w:hanging="1800"/>
      </w:pPr>
      <w:rPr>
        <w:rFonts w:asciiTheme="minorHAnsi" w:hAnsiTheme="minorHAnsi" w:cstheme="minorHAnsi" w:hint="default"/>
      </w:rPr>
    </w:lvl>
    <w:lvl w:ilvl="7">
      <w:start w:val="1"/>
      <w:numFmt w:val="decimal"/>
      <w:isLgl/>
      <w:lvlText w:val="%1.%2.%3.%4.%5.%6.%7.%8."/>
      <w:lvlJc w:val="left"/>
      <w:pPr>
        <w:ind w:left="2160" w:hanging="1800"/>
      </w:pPr>
      <w:rPr>
        <w:rFonts w:asciiTheme="minorHAnsi" w:hAnsiTheme="minorHAnsi" w:cstheme="minorHAnsi" w:hint="default"/>
      </w:rPr>
    </w:lvl>
    <w:lvl w:ilvl="8">
      <w:start w:val="1"/>
      <w:numFmt w:val="decimal"/>
      <w:isLgl/>
      <w:lvlText w:val="%1.%2.%3.%4.%5.%6.%7.%8.%9."/>
      <w:lvlJc w:val="left"/>
      <w:pPr>
        <w:ind w:left="2520" w:hanging="2160"/>
      </w:pPr>
      <w:rPr>
        <w:rFonts w:asciiTheme="minorHAnsi" w:hAnsiTheme="minorHAnsi" w:cstheme="minorHAnsi" w:hint="default"/>
      </w:rPr>
    </w:lvl>
  </w:abstractNum>
  <w:abstractNum w:abstractNumId="6" w15:restartNumberingAfterBreak="0">
    <w:nsid w:val="6F7107E4"/>
    <w:multiLevelType w:val="hybridMultilevel"/>
    <w:tmpl w:val="CF14B8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49F39ED"/>
    <w:multiLevelType w:val="hybridMultilevel"/>
    <w:tmpl w:val="D4D45C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
  </w:num>
  <w:num w:numId="3">
    <w:abstractNumId w:val="1"/>
  </w:num>
  <w:num w:numId="4">
    <w:abstractNumId w:val="5"/>
  </w:num>
  <w:num w:numId="5">
    <w:abstractNumId w:val="2"/>
  </w:num>
  <w:num w:numId="6">
    <w:abstractNumId w:val="6"/>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7D3"/>
    <w:rsid w:val="00024B6C"/>
    <w:rsid w:val="000277D2"/>
    <w:rsid w:val="00037BCB"/>
    <w:rsid w:val="000911EE"/>
    <w:rsid w:val="000A0CC2"/>
    <w:rsid w:val="001167E9"/>
    <w:rsid w:val="001171AE"/>
    <w:rsid w:val="001605DF"/>
    <w:rsid w:val="00173038"/>
    <w:rsid w:val="001B5A25"/>
    <w:rsid w:val="001C5EFE"/>
    <w:rsid w:val="00220490"/>
    <w:rsid w:val="00220FC0"/>
    <w:rsid w:val="00273804"/>
    <w:rsid w:val="003431E6"/>
    <w:rsid w:val="003E0AE9"/>
    <w:rsid w:val="003F2291"/>
    <w:rsid w:val="00433AAC"/>
    <w:rsid w:val="00460B70"/>
    <w:rsid w:val="004A4A92"/>
    <w:rsid w:val="004D118B"/>
    <w:rsid w:val="005048D3"/>
    <w:rsid w:val="0059364D"/>
    <w:rsid w:val="00677A3C"/>
    <w:rsid w:val="006C3098"/>
    <w:rsid w:val="006D732A"/>
    <w:rsid w:val="006E7A20"/>
    <w:rsid w:val="00735D97"/>
    <w:rsid w:val="00756B2F"/>
    <w:rsid w:val="00781E40"/>
    <w:rsid w:val="007A4427"/>
    <w:rsid w:val="007C4A43"/>
    <w:rsid w:val="008011A7"/>
    <w:rsid w:val="008073BC"/>
    <w:rsid w:val="0082071F"/>
    <w:rsid w:val="00827E56"/>
    <w:rsid w:val="00847444"/>
    <w:rsid w:val="00880692"/>
    <w:rsid w:val="008F4218"/>
    <w:rsid w:val="00957CAA"/>
    <w:rsid w:val="00971558"/>
    <w:rsid w:val="00A047D3"/>
    <w:rsid w:val="00A145E9"/>
    <w:rsid w:val="00A44CD1"/>
    <w:rsid w:val="00B047A5"/>
    <w:rsid w:val="00B64020"/>
    <w:rsid w:val="00B9253E"/>
    <w:rsid w:val="00CD760C"/>
    <w:rsid w:val="00CE4A3E"/>
    <w:rsid w:val="00D204D9"/>
    <w:rsid w:val="00D63733"/>
    <w:rsid w:val="00D96F32"/>
    <w:rsid w:val="00DD2A6A"/>
    <w:rsid w:val="00EA1A2D"/>
    <w:rsid w:val="00F2494B"/>
    <w:rsid w:val="00F306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3E9B94"/>
  <w15:chartTrackingRefBased/>
  <w15:docId w15:val="{394D8C01-F95E-482D-B7A6-EE8076613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7380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6">
    <w:name w:val="heading 6"/>
    <w:basedOn w:val="Normal"/>
    <w:link w:val="Heading6Char"/>
    <w:uiPriority w:val="9"/>
    <w:qFormat/>
    <w:rsid w:val="00D204D9"/>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45E9"/>
    <w:pPr>
      <w:ind w:left="720"/>
      <w:contextualSpacing/>
    </w:pPr>
  </w:style>
  <w:style w:type="paragraph" w:styleId="NormalWeb">
    <w:name w:val="Normal (Web)"/>
    <w:basedOn w:val="Normal"/>
    <w:uiPriority w:val="99"/>
    <w:unhideWhenUsed/>
    <w:rsid w:val="0097155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71558"/>
    <w:rPr>
      <w:color w:val="0000FF"/>
      <w:u w:val="single"/>
    </w:rPr>
  </w:style>
  <w:style w:type="character" w:customStyle="1" w:styleId="Heading6Char">
    <w:name w:val="Heading 6 Char"/>
    <w:basedOn w:val="DefaultParagraphFont"/>
    <w:link w:val="Heading6"/>
    <w:uiPriority w:val="9"/>
    <w:rsid w:val="00D204D9"/>
    <w:rPr>
      <w:rFonts w:ascii="Times New Roman" w:eastAsia="Times New Roman" w:hAnsi="Times New Roman" w:cs="Times New Roman"/>
      <w:b/>
      <w:bCs/>
      <w:sz w:val="15"/>
      <w:szCs w:val="15"/>
    </w:rPr>
  </w:style>
  <w:style w:type="character" w:styleId="Strong">
    <w:name w:val="Strong"/>
    <w:basedOn w:val="DefaultParagraphFont"/>
    <w:uiPriority w:val="22"/>
    <w:qFormat/>
    <w:rsid w:val="00D204D9"/>
    <w:rPr>
      <w:b/>
      <w:bCs/>
    </w:rPr>
  </w:style>
  <w:style w:type="paragraph" w:styleId="Header">
    <w:name w:val="header"/>
    <w:basedOn w:val="Normal"/>
    <w:link w:val="HeaderChar"/>
    <w:uiPriority w:val="99"/>
    <w:unhideWhenUsed/>
    <w:rsid w:val="006E7A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7A20"/>
  </w:style>
  <w:style w:type="paragraph" w:styleId="Footer">
    <w:name w:val="footer"/>
    <w:basedOn w:val="Normal"/>
    <w:link w:val="FooterChar"/>
    <w:uiPriority w:val="99"/>
    <w:unhideWhenUsed/>
    <w:rsid w:val="006E7A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7A20"/>
  </w:style>
  <w:style w:type="character" w:customStyle="1" w:styleId="Heading1Char">
    <w:name w:val="Heading 1 Char"/>
    <w:basedOn w:val="DefaultParagraphFont"/>
    <w:link w:val="Heading1"/>
    <w:uiPriority w:val="9"/>
    <w:rsid w:val="00273804"/>
    <w:rPr>
      <w:rFonts w:asciiTheme="majorHAnsi" w:eastAsiaTheme="majorEastAsia" w:hAnsiTheme="majorHAnsi" w:cstheme="majorBidi"/>
      <w:color w:val="2E74B5" w:themeColor="accent1" w:themeShade="BF"/>
      <w:sz w:val="32"/>
      <w:szCs w:val="32"/>
    </w:rPr>
  </w:style>
  <w:style w:type="character" w:styleId="Emphasis">
    <w:name w:val="Emphasis"/>
    <w:basedOn w:val="DefaultParagraphFont"/>
    <w:uiPriority w:val="20"/>
    <w:qFormat/>
    <w:rsid w:val="00433AAC"/>
    <w:rPr>
      <w:i/>
      <w:iCs/>
    </w:rPr>
  </w:style>
  <w:style w:type="character" w:styleId="IntenseReference">
    <w:name w:val="Intense Reference"/>
    <w:basedOn w:val="DefaultParagraphFont"/>
    <w:uiPriority w:val="32"/>
    <w:qFormat/>
    <w:rsid w:val="007C4A43"/>
    <w:rPr>
      <w:b/>
      <w:bCs/>
      <w:smallCaps/>
      <w:color w:val="5B9BD5" w:themeColor="accent1"/>
      <w:spacing w:val="5"/>
    </w:rPr>
  </w:style>
  <w:style w:type="paragraph" w:styleId="IntenseQuote">
    <w:name w:val="Intense Quote"/>
    <w:basedOn w:val="Normal"/>
    <w:next w:val="Normal"/>
    <w:link w:val="IntenseQuoteChar"/>
    <w:uiPriority w:val="30"/>
    <w:qFormat/>
    <w:rsid w:val="007C4A43"/>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7C4A43"/>
    <w:rPr>
      <w:i/>
      <w:iCs/>
      <w:color w:val="5B9BD5" w:themeColor="accent1"/>
    </w:rPr>
  </w:style>
  <w:style w:type="paragraph" w:styleId="Bibliography">
    <w:name w:val="Bibliography"/>
    <w:basedOn w:val="Normal"/>
    <w:next w:val="Normal"/>
    <w:uiPriority w:val="37"/>
    <w:unhideWhenUsed/>
    <w:rsid w:val="00957C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539612">
      <w:bodyDiv w:val="1"/>
      <w:marLeft w:val="0"/>
      <w:marRight w:val="0"/>
      <w:marTop w:val="0"/>
      <w:marBottom w:val="0"/>
      <w:divBdr>
        <w:top w:val="none" w:sz="0" w:space="0" w:color="auto"/>
        <w:left w:val="none" w:sz="0" w:space="0" w:color="auto"/>
        <w:bottom w:val="none" w:sz="0" w:space="0" w:color="auto"/>
        <w:right w:val="none" w:sz="0" w:space="0" w:color="auto"/>
      </w:divBdr>
    </w:div>
    <w:div w:id="214199041">
      <w:bodyDiv w:val="1"/>
      <w:marLeft w:val="0"/>
      <w:marRight w:val="0"/>
      <w:marTop w:val="0"/>
      <w:marBottom w:val="0"/>
      <w:divBdr>
        <w:top w:val="none" w:sz="0" w:space="0" w:color="auto"/>
        <w:left w:val="none" w:sz="0" w:space="0" w:color="auto"/>
        <w:bottom w:val="none" w:sz="0" w:space="0" w:color="auto"/>
        <w:right w:val="none" w:sz="0" w:space="0" w:color="auto"/>
      </w:divBdr>
    </w:div>
    <w:div w:id="293798164">
      <w:bodyDiv w:val="1"/>
      <w:marLeft w:val="0"/>
      <w:marRight w:val="0"/>
      <w:marTop w:val="0"/>
      <w:marBottom w:val="0"/>
      <w:divBdr>
        <w:top w:val="none" w:sz="0" w:space="0" w:color="auto"/>
        <w:left w:val="none" w:sz="0" w:space="0" w:color="auto"/>
        <w:bottom w:val="none" w:sz="0" w:space="0" w:color="auto"/>
        <w:right w:val="none" w:sz="0" w:space="0" w:color="auto"/>
      </w:divBdr>
    </w:div>
    <w:div w:id="312636327">
      <w:bodyDiv w:val="1"/>
      <w:marLeft w:val="0"/>
      <w:marRight w:val="0"/>
      <w:marTop w:val="0"/>
      <w:marBottom w:val="0"/>
      <w:divBdr>
        <w:top w:val="none" w:sz="0" w:space="0" w:color="auto"/>
        <w:left w:val="none" w:sz="0" w:space="0" w:color="auto"/>
        <w:bottom w:val="none" w:sz="0" w:space="0" w:color="auto"/>
        <w:right w:val="none" w:sz="0" w:space="0" w:color="auto"/>
      </w:divBdr>
    </w:div>
    <w:div w:id="345210454">
      <w:bodyDiv w:val="1"/>
      <w:marLeft w:val="0"/>
      <w:marRight w:val="0"/>
      <w:marTop w:val="0"/>
      <w:marBottom w:val="0"/>
      <w:divBdr>
        <w:top w:val="none" w:sz="0" w:space="0" w:color="auto"/>
        <w:left w:val="none" w:sz="0" w:space="0" w:color="auto"/>
        <w:bottom w:val="none" w:sz="0" w:space="0" w:color="auto"/>
        <w:right w:val="none" w:sz="0" w:space="0" w:color="auto"/>
      </w:divBdr>
    </w:div>
    <w:div w:id="404032205">
      <w:bodyDiv w:val="1"/>
      <w:marLeft w:val="0"/>
      <w:marRight w:val="0"/>
      <w:marTop w:val="0"/>
      <w:marBottom w:val="0"/>
      <w:divBdr>
        <w:top w:val="none" w:sz="0" w:space="0" w:color="auto"/>
        <w:left w:val="none" w:sz="0" w:space="0" w:color="auto"/>
        <w:bottom w:val="none" w:sz="0" w:space="0" w:color="auto"/>
        <w:right w:val="none" w:sz="0" w:space="0" w:color="auto"/>
      </w:divBdr>
    </w:div>
    <w:div w:id="563756431">
      <w:bodyDiv w:val="1"/>
      <w:marLeft w:val="0"/>
      <w:marRight w:val="0"/>
      <w:marTop w:val="0"/>
      <w:marBottom w:val="0"/>
      <w:divBdr>
        <w:top w:val="none" w:sz="0" w:space="0" w:color="auto"/>
        <w:left w:val="none" w:sz="0" w:space="0" w:color="auto"/>
        <w:bottom w:val="none" w:sz="0" w:space="0" w:color="auto"/>
        <w:right w:val="none" w:sz="0" w:space="0" w:color="auto"/>
      </w:divBdr>
    </w:div>
    <w:div w:id="588581603">
      <w:bodyDiv w:val="1"/>
      <w:marLeft w:val="0"/>
      <w:marRight w:val="0"/>
      <w:marTop w:val="0"/>
      <w:marBottom w:val="0"/>
      <w:divBdr>
        <w:top w:val="none" w:sz="0" w:space="0" w:color="auto"/>
        <w:left w:val="none" w:sz="0" w:space="0" w:color="auto"/>
        <w:bottom w:val="none" w:sz="0" w:space="0" w:color="auto"/>
        <w:right w:val="none" w:sz="0" w:space="0" w:color="auto"/>
      </w:divBdr>
    </w:div>
    <w:div w:id="619646355">
      <w:bodyDiv w:val="1"/>
      <w:marLeft w:val="0"/>
      <w:marRight w:val="0"/>
      <w:marTop w:val="0"/>
      <w:marBottom w:val="0"/>
      <w:divBdr>
        <w:top w:val="none" w:sz="0" w:space="0" w:color="auto"/>
        <w:left w:val="none" w:sz="0" w:space="0" w:color="auto"/>
        <w:bottom w:val="none" w:sz="0" w:space="0" w:color="auto"/>
        <w:right w:val="none" w:sz="0" w:space="0" w:color="auto"/>
      </w:divBdr>
    </w:div>
    <w:div w:id="803305493">
      <w:bodyDiv w:val="1"/>
      <w:marLeft w:val="0"/>
      <w:marRight w:val="0"/>
      <w:marTop w:val="0"/>
      <w:marBottom w:val="0"/>
      <w:divBdr>
        <w:top w:val="none" w:sz="0" w:space="0" w:color="auto"/>
        <w:left w:val="none" w:sz="0" w:space="0" w:color="auto"/>
        <w:bottom w:val="none" w:sz="0" w:space="0" w:color="auto"/>
        <w:right w:val="none" w:sz="0" w:space="0" w:color="auto"/>
      </w:divBdr>
    </w:div>
    <w:div w:id="818615693">
      <w:bodyDiv w:val="1"/>
      <w:marLeft w:val="0"/>
      <w:marRight w:val="0"/>
      <w:marTop w:val="0"/>
      <w:marBottom w:val="0"/>
      <w:divBdr>
        <w:top w:val="none" w:sz="0" w:space="0" w:color="auto"/>
        <w:left w:val="none" w:sz="0" w:space="0" w:color="auto"/>
        <w:bottom w:val="none" w:sz="0" w:space="0" w:color="auto"/>
        <w:right w:val="none" w:sz="0" w:space="0" w:color="auto"/>
      </w:divBdr>
    </w:div>
    <w:div w:id="820580480">
      <w:bodyDiv w:val="1"/>
      <w:marLeft w:val="0"/>
      <w:marRight w:val="0"/>
      <w:marTop w:val="0"/>
      <w:marBottom w:val="0"/>
      <w:divBdr>
        <w:top w:val="none" w:sz="0" w:space="0" w:color="auto"/>
        <w:left w:val="none" w:sz="0" w:space="0" w:color="auto"/>
        <w:bottom w:val="none" w:sz="0" w:space="0" w:color="auto"/>
        <w:right w:val="none" w:sz="0" w:space="0" w:color="auto"/>
      </w:divBdr>
    </w:div>
    <w:div w:id="847790482">
      <w:bodyDiv w:val="1"/>
      <w:marLeft w:val="0"/>
      <w:marRight w:val="0"/>
      <w:marTop w:val="0"/>
      <w:marBottom w:val="0"/>
      <w:divBdr>
        <w:top w:val="none" w:sz="0" w:space="0" w:color="auto"/>
        <w:left w:val="none" w:sz="0" w:space="0" w:color="auto"/>
        <w:bottom w:val="none" w:sz="0" w:space="0" w:color="auto"/>
        <w:right w:val="none" w:sz="0" w:space="0" w:color="auto"/>
      </w:divBdr>
    </w:div>
    <w:div w:id="956177326">
      <w:bodyDiv w:val="1"/>
      <w:marLeft w:val="0"/>
      <w:marRight w:val="0"/>
      <w:marTop w:val="0"/>
      <w:marBottom w:val="0"/>
      <w:divBdr>
        <w:top w:val="none" w:sz="0" w:space="0" w:color="auto"/>
        <w:left w:val="none" w:sz="0" w:space="0" w:color="auto"/>
        <w:bottom w:val="none" w:sz="0" w:space="0" w:color="auto"/>
        <w:right w:val="none" w:sz="0" w:space="0" w:color="auto"/>
      </w:divBdr>
    </w:div>
    <w:div w:id="965695804">
      <w:bodyDiv w:val="1"/>
      <w:marLeft w:val="0"/>
      <w:marRight w:val="0"/>
      <w:marTop w:val="0"/>
      <w:marBottom w:val="0"/>
      <w:divBdr>
        <w:top w:val="none" w:sz="0" w:space="0" w:color="auto"/>
        <w:left w:val="none" w:sz="0" w:space="0" w:color="auto"/>
        <w:bottom w:val="none" w:sz="0" w:space="0" w:color="auto"/>
        <w:right w:val="none" w:sz="0" w:space="0" w:color="auto"/>
      </w:divBdr>
    </w:div>
    <w:div w:id="969364653">
      <w:bodyDiv w:val="1"/>
      <w:marLeft w:val="0"/>
      <w:marRight w:val="0"/>
      <w:marTop w:val="0"/>
      <w:marBottom w:val="0"/>
      <w:divBdr>
        <w:top w:val="none" w:sz="0" w:space="0" w:color="auto"/>
        <w:left w:val="none" w:sz="0" w:space="0" w:color="auto"/>
        <w:bottom w:val="none" w:sz="0" w:space="0" w:color="auto"/>
        <w:right w:val="none" w:sz="0" w:space="0" w:color="auto"/>
      </w:divBdr>
    </w:div>
    <w:div w:id="1426346944">
      <w:bodyDiv w:val="1"/>
      <w:marLeft w:val="0"/>
      <w:marRight w:val="0"/>
      <w:marTop w:val="0"/>
      <w:marBottom w:val="0"/>
      <w:divBdr>
        <w:top w:val="none" w:sz="0" w:space="0" w:color="auto"/>
        <w:left w:val="none" w:sz="0" w:space="0" w:color="auto"/>
        <w:bottom w:val="none" w:sz="0" w:space="0" w:color="auto"/>
        <w:right w:val="none" w:sz="0" w:space="0" w:color="auto"/>
      </w:divBdr>
    </w:div>
    <w:div w:id="1472752765">
      <w:bodyDiv w:val="1"/>
      <w:marLeft w:val="0"/>
      <w:marRight w:val="0"/>
      <w:marTop w:val="0"/>
      <w:marBottom w:val="0"/>
      <w:divBdr>
        <w:top w:val="none" w:sz="0" w:space="0" w:color="auto"/>
        <w:left w:val="none" w:sz="0" w:space="0" w:color="auto"/>
        <w:bottom w:val="none" w:sz="0" w:space="0" w:color="auto"/>
        <w:right w:val="none" w:sz="0" w:space="0" w:color="auto"/>
      </w:divBdr>
    </w:div>
    <w:div w:id="1571889161">
      <w:bodyDiv w:val="1"/>
      <w:marLeft w:val="0"/>
      <w:marRight w:val="0"/>
      <w:marTop w:val="0"/>
      <w:marBottom w:val="0"/>
      <w:divBdr>
        <w:top w:val="none" w:sz="0" w:space="0" w:color="auto"/>
        <w:left w:val="none" w:sz="0" w:space="0" w:color="auto"/>
        <w:bottom w:val="none" w:sz="0" w:space="0" w:color="auto"/>
        <w:right w:val="none" w:sz="0" w:space="0" w:color="auto"/>
      </w:divBdr>
    </w:div>
    <w:div w:id="1607615808">
      <w:bodyDiv w:val="1"/>
      <w:marLeft w:val="0"/>
      <w:marRight w:val="0"/>
      <w:marTop w:val="0"/>
      <w:marBottom w:val="0"/>
      <w:divBdr>
        <w:top w:val="none" w:sz="0" w:space="0" w:color="auto"/>
        <w:left w:val="none" w:sz="0" w:space="0" w:color="auto"/>
        <w:bottom w:val="none" w:sz="0" w:space="0" w:color="auto"/>
        <w:right w:val="none" w:sz="0" w:space="0" w:color="auto"/>
      </w:divBdr>
    </w:div>
    <w:div w:id="1624996776">
      <w:bodyDiv w:val="1"/>
      <w:marLeft w:val="0"/>
      <w:marRight w:val="0"/>
      <w:marTop w:val="0"/>
      <w:marBottom w:val="0"/>
      <w:divBdr>
        <w:top w:val="none" w:sz="0" w:space="0" w:color="auto"/>
        <w:left w:val="none" w:sz="0" w:space="0" w:color="auto"/>
        <w:bottom w:val="none" w:sz="0" w:space="0" w:color="auto"/>
        <w:right w:val="none" w:sz="0" w:space="0" w:color="auto"/>
      </w:divBdr>
    </w:div>
    <w:div w:id="1660621414">
      <w:bodyDiv w:val="1"/>
      <w:marLeft w:val="0"/>
      <w:marRight w:val="0"/>
      <w:marTop w:val="0"/>
      <w:marBottom w:val="0"/>
      <w:divBdr>
        <w:top w:val="none" w:sz="0" w:space="0" w:color="auto"/>
        <w:left w:val="none" w:sz="0" w:space="0" w:color="auto"/>
        <w:bottom w:val="none" w:sz="0" w:space="0" w:color="auto"/>
        <w:right w:val="none" w:sz="0" w:space="0" w:color="auto"/>
      </w:divBdr>
    </w:div>
    <w:div w:id="1784105232">
      <w:bodyDiv w:val="1"/>
      <w:marLeft w:val="0"/>
      <w:marRight w:val="0"/>
      <w:marTop w:val="0"/>
      <w:marBottom w:val="0"/>
      <w:divBdr>
        <w:top w:val="none" w:sz="0" w:space="0" w:color="auto"/>
        <w:left w:val="none" w:sz="0" w:space="0" w:color="auto"/>
        <w:bottom w:val="none" w:sz="0" w:space="0" w:color="auto"/>
        <w:right w:val="none" w:sz="0" w:space="0" w:color="auto"/>
      </w:divBdr>
    </w:div>
    <w:div w:id="1821538930">
      <w:bodyDiv w:val="1"/>
      <w:marLeft w:val="0"/>
      <w:marRight w:val="0"/>
      <w:marTop w:val="0"/>
      <w:marBottom w:val="0"/>
      <w:divBdr>
        <w:top w:val="none" w:sz="0" w:space="0" w:color="auto"/>
        <w:left w:val="none" w:sz="0" w:space="0" w:color="auto"/>
        <w:bottom w:val="none" w:sz="0" w:space="0" w:color="auto"/>
        <w:right w:val="none" w:sz="0" w:space="0" w:color="auto"/>
      </w:divBdr>
    </w:div>
    <w:div w:id="1888567212">
      <w:bodyDiv w:val="1"/>
      <w:marLeft w:val="0"/>
      <w:marRight w:val="0"/>
      <w:marTop w:val="0"/>
      <w:marBottom w:val="0"/>
      <w:divBdr>
        <w:top w:val="none" w:sz="0" w:space="0" w:color="auto"/>
        <w:left w:val="none" w:sz="0" w:space="0" w:color="auto"/>
        <w:bottom w:val="none" w:sz="0" w:space="0" w:color="auto"/>
        <w:right w:val="none" w:sz="0" w:space="0" w:color="auto"/>
      </w:divBdr>
    </w:div>
    <w:div w:id="1997800684">
      <w:bodyDiv w:val="1"/>
      <w:marLeft w:val="0"/>
      <w:marRight w:val="0"/>
      <w:marTop w:val="0"/>
      <w:marBottom w:val="0"/>
      <w:divBdr>
        <w:top w:val="none" w:sz="0" w:space="0" w:color="auto"/>
        <w:left w:val="none" w:sz="0" w:space="0" w:color="auto"/>
        <w:bottom w:val="none" w:sz="0" w:space="0" w:color="auto"/>
        <w:right w:val="none" w:sz="0" w:space="0" w:color="auto"/>
      </w:divBdr>
    </w:div>
    <w:div w:id="2044357929">
      <w:bodyDiv w:val="1"/>
      <w:marLeft w:val="0"/>
      <w:marRight w:val="0"/>
      <w:marTop w:val="0"/>
      <w:marBottom w:val="0"/>
      <w:divBdr>
        <w:top w:val="none" w:sz="0" w:space="0" w:color="auto"/>
        <w:left w:val="none" w:sz="0" w:space="0" w:color="auto"/>
        <w:bottom w:val="none" w:sz="0" w:space="0" w:color="auto"/>
        <w:right w:val="none" w:sz="0" w:space="0" w:color="auto"/>
      </w:divBdr>
    </w:div>
    <w:div w:id="205824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yperlink" Target="https://www.envpk.com/dire-need-of-sea-water-desalination-plants-in-sindh-pakistan/"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www.envpk.com/dire-need-of-sea-water-desalination-plants-in-baluchistan-pakistan/" TargetMode="External"/><Relationship Id="rId2" Type="http://schemas.openxmlformats.org/officeDocument/2006/relationships/numbering" Target="numbering.xml"/><Relationship Id="rId16" Type="http://schemas.openxmlformats.org/officeDocument/2006/relationships/hyperlink" Target="https://www.envpk.com/rainwater-harvesting-project-lahore-why-we-need-mor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www.envpk.com/10-easy-and-practical-tips-tricks-and-ways-to-save-water/" TargetMode="Externa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Placeholder1</b:Tag>
    <b:SourceType>JournalArticle</b:SourceType>
    <b:Guid>{830150F1-7BCA-445B-B96E-92EFB1E70CFC}</b:Guid>
    <b:RefOrder>1</b:RefOrder>
  </b:Source>
  <b:Source>
    <b:Tag>bea</b:Tag>
    <b:SourceType>JournalArticle</b:SourceType>
    <b:Guid>{B09635B1-55C9-4573-A643-FBFAF32919B0}</b:Guid>
    <b:Author>
      <b:Author>
        <b:NameList>
          <b:Person>
            <b:Last>beaker</b:Last>
            <b:First>s.m.2019</b:First>
          </b:Person>
        </b:NameList>
      </b:Author>
    </b:Author>
    <b:RefOrder>2</b:RefOrder>
  </b:Source>
</b:Sources>
</file>

<file path=customXml/itemProps1.xml><?xml version="1.0" encoding="utf-8"?>
<ds:datastoreItem xmlns:ds="http://schemas.openxmlformats.org/officeDocument/2006/customXml" ds:itemID="{5DF9ACE7-1D8D-48C8-BF44-FC266303C5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3992</Words>
  <Characters>22760</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2023-01-01T23:37:00Z</dcterms:created>
  <dcterms:modified xsi:type="dcterms:W3CDTF">2023-01-01T23:37:00Z</dcterms:modified>
</cp:coreProperties>
</file>