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6D91CE" w14:textId="6646EF8C" w:rsidR="00BB4C3A" w:rsidRDefault="003477D5" w:rsidP="003477D5">
      <w:pPr>
        <w:jc w:val="center"/>
      </w:pPr>
      <w:r>
        <w:rPr>
          <w:noProof/>
        </w:rPr>
        <w:drawing>
          <wp:inline distT="0" distB="0" distL="0" distR="0" wp14:anchorId="661C8144" wp14:editId="2A51A4BE">
            <wp:extent cx="1645920" cy="1840015"/>
            <wp:effectExtent l="0" t="0" r="0" b="8255"/>
            <wp:docPr id="16196818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681827" name="Picture 1619681827"/>
                    <pic:cNvPicPr/>
                  </pic:nvPicPr>
                  <pic:blipFill>
                    <a:blip r:embed="rId5">
                      <a:extLst>
                        <a:ext uri="{28A0092B-C50C-407E-A947-70E740481C1C}">
                          <a14:useLocalDpi xmlns:a14="http://schemas.microsoft.com/office/drawing/2010/main" val="0"/>
                        </a:ext>
                      </a:extLst>
                    </a:blip>
                    <a:stretch>
                      <a:fillRect/>
                    </a:stretch>
                  </pic:blipFill>
                  <pic:spPr>
                    <a:xfrm>
                      <a:off x="0" y="0"/>
                      <a:ext cx="1650420" cy="1845046"/>
                    </a:xfrm>
                    <a:prstGeom prst="rect">
                      <a:avLst/>
                    </a:prstGeom>
                  </pic:spPr>
                </pic:pic>
              </a:graphicData>
            </a:graphic>
          </wp:inline>
        </w:drawing>
      </w:r>
    </w:p>
    <w:p w14:paraId="081B1B72" w14:textId="215FA3F9" w:rsidR="003477D5" w:rsidRPr="003477D5" w:rsidRDefault="003477D5" w:rsidP="00117F0A">
      <w:pPr>
        <w:jc w:val="center"/>
        <w:rPr>
          <w:b/>
          <w:bCs/>
          <w:sz w:val="24"/>
          <w:szCs w:val="24"/>
          <w:u w:val="single"/>
        </w:rPr>
      </w:pPr>
      <w:r w:rsidRPr="003477D5">
        <w:rPr>
          <w:b/>
          <w:bCs/>
          <w:sz w:val="24"/>
          <w:szCs w:val="24"/>
          <w:u w:val="single"/>
        </w:rPr>
        <w:t xml:space="preserve">Muhammad </w:t>
      </w:r>
      <w:proofErr w:type="spellStart"/>
      <w:r w:rsidRPr="003477D5">
        <w:rPr>
          <w:b/>
          <w:bCs/>
          <w:sz w:val="24"/>
          <w:szCs w:val="24"/>
          <w:u w:val="single"/>
        </w:rPr>
        <w:t>Talha</w:t>
      </w:r>
      <w:proofErr w:type="spellEnd"/>
      <w:r w:rsidRPr="003477D5">
        <w:rPr>
          <w:b/>
          <w:bCs/>
          <w:sz w:val="24"/>
          <w:szCs w:val="24"/>
          <w:u w:val="single"/>
        </w:rPr>
        <w:t xml:space="preserve"> Safi Malik </w:t>
      </w:r>
    </w:p>
    <w:p w14:paraId="75E13138" w14:textId="599E964E" w:rsidR="003477D5" w:rsidRPr="003477D5" w:rsidRDefault="003477D5" w:rsidP="003477D5">
      <w:pPr>
        <w:jc w:val="center"/>
        <w:rPr>
          <w:b/>
          <w:bCs/>
          <w:sz w:val="24"/>
          <w:szCs w:val="24"/>
          <w:u w:val="single"/>
        </w:rPr>
      </w:pPr>
      <w:r w:rsidRPr="003477D5">
        <w:rPr>
          <w:b/>
          <w:bCs/>
          <w:sz w:val="24"/>
          <w:szCs w:val="24"/>
          <w:u w:val="single"/>
        </w:rPr>
        <w:t xml:space="preserve">Subject: Gender and Media Studies, Supervised by: </w:t>
      </w:r>
      <w:proofErr w:type="spellStart"/>
      <w:r w:rsidRPr="003477D5">
        <w:rPr>
          <w:b/>
          <w:bCs/>
          <w:sz w:val="24"/>
          <w:szCs w:val="24"/>
          <w:u w:val="single"/>
        </w:rPr>
        <w:t>Maam</w:t>
      </w:r>
      <w:proofErr w:type="spellEnd"/>
      <w:r w:rsidRPr="003477D5">
        <w:rPr>
          <w:b/>
          <w:bCs/>
          <w:sz w:val="24"/>
          <w:szCs w:val="24"/>
          <w:u w:val="single"/>
        </w:rPr>
        <w:t xml:space="preserve"> </w:t>
      </w:r>
      <w:proofErr w:type="spellStart"/>
      <w:r w:rsidRPr="003477D5">
        <w:rPr>
          <w:b/>
          <w:bCs/>
          <w:sz w:val="24"/>
          <w:szCs w:val="24"/>
          <w:u w:val="single"/>
        </w:rPr>
        <w:t>Fouzia</w:t>
      </w:r>
      <w:proofErr w:type="spellEnd"/>
      <w:r w:rsidRPr="003477D5">
        <w:rPr>
          <w:b/>
          <w:bCs/>
          <w:sz w:val="24"/>
          <w:szCs w:val="24"/>
          <w:u w:val="single"/>
        </w:rPr>
        <w:t xml:space="preserve"> </w:t>
      </w:r>
      <w:proofErr w:type="spellStart"/>
      <w:r w:rsidRPr="003477D5">
        <w:rPr>
          <w:b/>
          <w:bCs/>
          <w:sz w:val="24"/>
          <w:szCs w:val="24"/>
          <w:u w:val="single"/>
        </w:rPr>
        <w:t>Afsar</w:t>
      </w:r>
      <w:proofErr w:type="spellEnd"/>
      <w:r w:rsidRPr="003477D5">
        <w:rPr>
          <w:b/>
          <w:bCs/>
          <w:sz w:val="24"/>
          <w:szCs w:val="24"/>
          <w:u w:val="single"/>
        </w:rPr>
        <w:t xml:space="preserve"> </w:t>
      </w:r>
    </w:p>
    <w:p w14:paraId="03A81FA5" w14:textId="0DAD9AF9" w:rsidR="003477D5" w:rsidRPr="003477D5" w:rsidRDefault="003477D5" w:rsidP="003477D5">
      <w:pPr>
        <w:jc w:val="center"/>
        <w:rPr>
          <w:b/>
          <w:bCs/>
          <w:sz w:val="24"/>
          <w:szCs w:val="24"/>
          <w:u w:val="single"/>
        </w:rPr>
      </w:pPr>
      <w:r w:rsidRPr="003477D5">
        <w:rPr>
          <w:b/>
          <w:bCs/>
          <w:sz w:val="24"/>
          <w:szCs w:val="24"/>
          <w:u w:val="single"/>
        </w:rPr>
        <w:t xml:space="preserve">Final Project </w:t>
      </w:r>
      <w:r>
        <w:rPr>
          <w:b/>
          <w:bCs/>
          <w:sz w:val="24"/>
          <w:szCs w:val="24"/>
          <w:u w:val="single"/>
        </w:rPr>
        <w:t>:</w:t>
      </w:r>
      <w:r w:rsidRPr="003477D5">
        <w:rPr>
          <w:b/>
          <w:bCs/>
          <w:sz w:val="24"/>
          <w:szCs w:val="24"/>
          <w:u w:val="single"/>
        </w:rPr>
        <w:t xml:space="preserve">Short Film </w:t>
      </w:r>
    </w:p>
    <w:p w14:paraId="1B6E9E0A" w14:textId="533DC47F" w:rsidR="003477D5" w:rsidRDefault="003477D5" w:rsidP="003477D5">
      <w:pPr>
        <w:jc w:val="center"/>
        <w:rPr>
          <w:b/>
          <w:bCs/>
          <w:sz w:val="24"/>
          <w:szCs w:val="24"/>
          <w:u w:val="single"/>
        </w:rPr>
      </w:pPr>
      <w:r>
        <w:rPr>
          <w:noProof/>
        </w:rPr>
        <w:drawing>
          <wp:inline distT="0" distB="0" distL="0" distR="0" wp14:anchorId="706EDC62" wp14:editId="7D4E1DBE">
            <wp:extent cx="3501495" cy="4953000"/>
            <wp:effectExtent l="0" t="0" r="3810" b="0"/>
            <wp:docPr id="15276788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678868" name="Picture 1527678868"/>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09496" cy="5105772"/>
                    </a:xfrm>
                    <a:prstGeom prst="rect">
                      <a:avLst/>
                    </a:prstGeom>
                  </pic:spPr>
                </pic:pic>
              </a:graphicData>
            </a:graphic>
          </wp:inline>
        </w:drawing>
      </w:r>
    </w:p>
    <w:p w14:paraId="38D7D781" w14:textId="4BC94903" w:rsidR="003477D5" w:rsidRPr="00BB0248" w:rsidRDefault="00BB0248" w:rsidP="003477D5">
      <w:pPr>
        <w:rPr>
          <w:b/>
          <w:bCs/>
          <w:sz w:val="28"/>
          <w:szCs w:val="28"/>
          <w:u w:val="single"/>
        </w:rPr>
      </w:pPr>
      <w:r w:rsidRPr="00BB0248">
        <w:rPr>
          <w:b/>
          <w:bCs/>
          <w:sz w:val="28"/>
          <w:szCs w:val="28"/>
          <w:u w:val="single"/>
        </w:rPr>
        <w:lastRenderedPageBreak/>
        <w:t>Title:</w:t>
      </w:r>
    </w:p>
    <w:p w14:paraId="5B4E9865" w14:textId="6B374D3B" w:rsidR="003477D5" w:rsidRDefault="003477D5" w:rsidP="003477D5">
      <w:pPr>
        <w:rPr>
          <w:sz w:val="24"/>
          <w:szCs w:val="24"/>
        </w:rPr>
      </w:pPr>
      <w:r w:rsidRPr="00BB0248">
        <w:rPr>
          <w:b/>
          <w:bCs/>
          <w:sz w:val="24"/>
          <w:szCs w:val="24"/>
        </w:rPr>
        <w:t>‘MUKHANNAS’</w:t>
      </w:r>
      <w:r>
        <w:rPr>
          <w:sz w:val="24"/>
          <w:szCs w:val="24"/>
        </w:rPr>
        <w:t xml:space="preserve"> mean a third gender in a Arabic as well in Urdu.</w:t>
      </w:r>
    </w:p>
    <w:p w14:paraId="64CD1C16" w14:textId="121B9B5C" w:rsidR="00B311D7" w:rsidRDefault="00B311D7" w:rsidP="00B311D7">
      <w:pPr>
        <w:tabs>
          <w:tab w:val="left" w:pos="5424"/>
        </w:tabs>
        <w:rPr>
          <w:b/>
          <w:bCs/>
          <w:sz w:val="28"/>
          <w:szCs w:val="28"/>
          <w:u w:val="single"/>
        </w:rPr>
      </w:pPr>
      <w:r w:rsidRPr="00B311D7">
        <w:rPr>
          <w:b/>
          <w:bCs/>
          <w:sz w:val="28"/>
          <w:szCs w:val="28"/>
          <w:u w:val="single"/>
        </w:rPr>
        <w:t xml:space="preserve">Topic: Transgender violence in Pakistan </w:t>
      </w:r>
    </w:p>
    <w:p w14:paraId="21B67831" w14:textId="255CD3FA" w:rsidR="00B311D7" w:rsidRDefault="00E90B7E" w:rsidP="00B311D7">
      <w:pPr>
        <w:tabs>
          <w:tab w:val="left" w:pos="5424"/>
        </w:tabs>
        <w:rPr>
          <w:sz w:val="24"/>
          <w:szCs w:val="24"/>
        </w:rPr>
      </w:pPr>
      <w:r w:rsidRPr="00E90B7E">
        <w:rPr>
          <w:sz w:val="24"/>
          <w:szCs w:val="24"/>
        </w:rPr>
        <w:t xml:space="preserve">Transgender people, often referred to as </w:t>
      </w:r>
      <w:proofErr w:type="spellStart"/>
      <w:r w:rsidRPr="00E90B7E">
        <w:rPr>
          <w:sz w:val="24"/>
          <w:szCs w:val="24"/>
        </w:rPr>
        <w:t>hijras</w:t>
      </w:r>
      <w:proofErr w:type="spellEnd"/>
      <w:r w:rsidRPr="00E90B7E">
        <w:rPr>
          <w:sz w:val="24"/>
          <w:szCs w:val="24"/>
        </w:rPr>
        <w:t>, face discrimination, harassment, and violence in various aspects of their lives, including education, employment, and healthcare. Many incidents involve physical and sexual violence, and some cases have resulted in severe injuries or even death.</w:t>
      </w:r>
      <w:r w:rsidR="00BB0248">
        <w:rPr>
          <w:sz w:val="24"/>
          <w:szCs w:val="24"/>
        </w:rPr>
        <w:t xml:space="preserve"> We choose this topic for our short film to </w:t>
      </w:r>
      <w:r w:rsidR="00C960E2">
        <w:rPr>
          <w:sz w:val="24"/>
          <w:szCs w:val="24"/>
        </w:rPr>
        <w:t xml:space="preserve">highlight severe issues regarding third gender people in Pakistan. </w:t>
      </w:r>
    </w:p>
    <w:p w14:paraId="3676C78B" w14:textId="253089EB" w:rsidR="0063102F" w:rsidRDefault="006D48BF" w:rsidP="00B311D7">
      <w:pPr>
        <w:tabs>
          <w:tab w:val="left" w:pos="5424"/>
        </w:tabs>
        <w:rPr>
          <w:b/>
          <w:bCs/>
          <w:sz w:val="28"/>
          <w:szCs w:val="28"/>
          <w:u w:val="single"/>
        </w:rPr>
      </w:pPr>
      <w:r w:rsidRPr="00CC603B">
        <w:rPr>
          <w:b/>
          <w:bCs/>
          <w:sz w:val="28"/>
          <w:szCs w:val="28"/>
          <w:u w:val="single"/>
        </w:rPr>
        <w:t xml:space="preserve">Background and </w:t>
      </w:r>
      <w:r w:rsidR="0020375E" w:rsidRPr="00CC603B">
        <w:rPr>
          <w:b/>
          <w:bCs/>
          <w:sz w:val="28"/>
          <w:szCs w:val="28"/>
          <w:u w:val="single"/>
        </w:rPr>
        <w:t xml:space="preserve">different aspects of violence against </w:t>
      </w:r>
      <w:proofErr w:type="spellStart"/>
      <w:r w:rsidR="0020375E" w:rsidRPr="00CC603B">
        <w:rPr>
          <w:b/>
          <w:bCs/>
          <w:sz w:val="28"/>
          <w:szCs w:val="28"/>
          <w:u w:val="single"/>
        </w:rPr>
        <w:t>transgenders</w:t>
      </w:r>
      <w:proofErr w:type="spellEnd"/>
      <w:r w:rsidR="0020375E" w:rsidRPr="00CC603B">
        <w:rPr>
          <w:b/>
          <w:bCs/>
          <w:sz w:val="28"/>
          <w:szCs w:val="28"/>
          <w:u w:val="single"/>
        </w:rPr>
        <w:t xml:space="preserve"> </w:t>
      </w:r>
    </w:p>
    <w:p w14:paraId="4599A574" w14:textId="77777777" w:rsidR="00BE6344" w:rsidRPr="00BE6344" w:rsidRDefault="00BE6344" w:rsidP="00BE6344">
      <w:pPr>
        <w:tabs>
          <w:tab w:val="left" w:pos="5424"/>
        </w:tabs>
        <w:rPr>
          <w:sz w:val="24"/>
          <w:szCs w:val="24"/>
        </w:rPr>
      </w:pPr>
      <w:r w:rsidRPr="00BE6344">
        <w:rPr>
          <w:sz w:val="24"/>
          <w:szCs w:val="24"/>
        </w:rPr>
        <w:t>Violence against transgender individuals in Pakistan is rooted in complex social, cultural, and legal factors. Here are some key aspects of the background of transgender violence in Pakistan:</w:t>
      </w:r>
    </w:p>
    <w:p w14:paraId="326D24D0" w14:textId="77777777" w:rsidR="00BE6344" w:rsidRPr="00BE6344" w:rsidRDefault="00BE6344" w:rsidP="00BE6344">
      <w:pPr>
        <w:numPr>
          <w:ilvl w:val="0"/>
          <w:numId w:val="1"/>
        </w:numPr>
        <w:tabs>
          <w:tab w:val="left" w:pos="5424"/>
        </w:tabs>
        <w:rPr>
          <w:sz w:val="24"/>
          <w:szCs w:val="24"/>
        </w:rPr>
      </w:pPr>
      <w:r w:rsidRPr="00BE6344">
        <w:rPr>
          <w:b/>
          <w:bCs/>
          <w:sz w:val="24"/>
          <w:szCs w:val="24"/>
        </w:rPr>
        <w:t>Social Stigma and Discrimination</w:t>
      </w:r>
      <w:r w:rsidRPr="00BE6344">
        <w:rPr>
          <w:sz w:val="24"/>
          <w:szCs w:val="24"/>
        </w:rPr>
        <w:t xml:space="preserve">: Transgender individuals, often referred to as </w:t>
      </w:r>
      <w:proofErr w:type="spellStart"/>
      <w:r w:rsidRPr="00BE6344">
        <w:rPr>
          <w:sz w:val="24"/>
          <w:szCs w:val="24"/>
        </w:rPr>
        <w:t>hijras</w:t>
      </w:r>
      <w:proofErr w:type="spellEnd"/>
      <w:r w:rsidRPr="00BE6344">
        <w:rPr>
          <w:sz w:val="24"/>
          <w:szCs w:val="24"/>
        </w:rPr>
        <w:t>, face deep-rooted social stigma and discrimination in Pakistani society. They are often marginalized and subjected to prejudice, harassment, and exclusion from mainstream social and economic activities.</w:t>
      </w:r>
    </w:p>
    <w:p w14:paraId="202A18F4" w14:textId="77777777" w:rsidR="00BE6344" w:rsidRPr="00BE6344" w:rsidRDefault="00BE6344" w:rsidP="00BE6344">
      <w:pPr>
        <w:numPr>
          <w:ilvl w:val="0"/>
          <w:numId w:val="1"/>
        </w:numPr>
        <w:tabs>
          <w:tab w:val="left" w:pos="5424"/>
        </w:tabs>
        <w:rPr>
          <w:sz w:val="24"/>
          <w:szCs w:val="24"/>
        </w:rPr>
      </w:pPr>
      <w:r w:rsidRPr="00BE6344">
        <w:rPr>
          <w:b/>
          <w:bCs/>
          <w:sz w:val="24"/>
          <w:szCs w:val="24"/>
        </w:rPr>
        <w:t>Cultural Attitudes:</w:t>
      </w:r>
      <w:r w:rsidRPr="00BE6344">
        <w:rPr>
          <w:sz w:val="24"/>
          <w:szCs w:val="24"/>
        </w:rPr>
        <w:t xml:space="preserve"> Traditional cultural attitudes and misconceptions about transgender individuals contribute to their vulnerability. In some cases, transgender people are associated with superstitions, myths, or considered to bring bad luck, leading to their social </w:t>
      </w:r>
      <w:proofErr w:type="spellStart"/>
      <w:r w:rsidRPr="00BE6344">
        <w:rPr>
          <w:sz w:val="24"/>
          <w:szCs w:val="24"/>
        </w:rPr>
        <w:t>ostracization</w:t>
      </w:r>
      <w:proofErr w:type="spellEnd"/>
      <w:r w:rsidRPr="00BE6344">
        <w:rPr>
          <w:sz w:val="24"/>
          <w:szCs w:val="24"/>
        </w:rPr>
        <w:t>.</w:t>
      </w:r>
    </w:p>
    <w:p w14:paraId="0A0C16DF" w14:textId="77777777" w:rsidR="00BE6344" w:rsidRPr="00BE6344" w:rsidRDefault="00BE6344" w:rsidP="00BE6344">
      <w:pPr>
        <w:numPr>
          <w:ilvl w:val="0"/>
          <w:numId w:val="1"/>
        </w:numPr>
        <w:tabs>
          <w:tab w:val="left" w:pos="5424"/>
        </w:tabs>
        <w:rPr>
          <w:sz w:val="24"/>
          <w:szCs w:val="24"/>
        </w:rPr>
      </w:pPr>
      <w:r w:rsidRPr="00BE6344">
        <w:rPr>
          <w:b/>
          <w:bCs/>
          <w:sz w:val="24"/>
          <w:szCs w:val="24"/>
        </w:rPr>
        <w:t>Legal Recognition:</w:t>
      </w:r>
      <w:r w:rsidRPr="00BE6344">
        <w:rPr>
          <w:sz w:val="24"/>
          <w:szCs w:val="24"/>
        </w:rPr>
        <w:t xml:space="preserve"> While the Transgender Persons (Protection of Rights) Act was passed in 2018, recognizing the rights of transgender individuals and prohibiting discrimination, the implementation of these legal protections remains a challenge. Many transgender individuals continue to face difficulties in obtaining legal recognition of their gender identity.</w:t>
      </w:r>
    </w:p>
    <w:p w14:paraId="0CD60E68" w14:textId="77777777" w:rsidR="00BE6344" w:rsidRPr="00BE6344" w:rsidRDefault="00BE6344" w:rsidP="00BE6344">
      <w:pPr>
        <w:numPr>
          <w:ilvl w:val="0"/>
          <w:numId w:val="1"/>
        </w:numPr>
        <w:tabs>
          <w:tab w:val="left" w:pos="5424"/>
        </w:tabs>
        <w:rPr>
          <w:sz w:val="24"/>
          <w:szCs w:val="24"/>
        </w:rPr>
      </w:pPr>
      <w:r w:rsidRPr="00BE6344">
        <w:rPr>
          <w:b/>
          <w:bCs/>
          <w:sz w:val="24"/>
          <w:szCs w:val="24"/>
        </w:rPr>
        <w:t>Lack of Education and Employment Opportunities:</w:t>
      </w:r>
      <w:r w:rsidRPr="00BE6344">
        <w:rPr>
          <w:sz w:val="24"/>
          <w:szCs w:val="24"/>
        </w:rPr>
        <w:t xml:space="preserve"> Transgender individuals often encounter barriers to education and employment opportunities, forcing many into informal and often risky occupations such as begging or sex work. This economic vulnerability exposes them to higher levels of violence and exploitation.</w:t>
      </w:r>
    </w:p>
    <w:p w14:paraId="0AF35166" w14:textId="77777777" w:rsidR="00BE6344" w:rsidRPr="00BE6344" w:rsidRDefault="00BE6344" w:rsidP="00BE6344">
      <w:pPr>
        <w:numPr>
          <w:ilvl w:val="0"/>
          <w:numId w:val="1"/>
        </w:numPr>
        <w:tabs>
          <w:tab w:val="left" w:pos="5424"/>
        </w:tabs>
        <w:rPr>
          <w:sz w:val="24"/>
          <w:szCs w:val="24"/>
        </w:rPr>
      </w:pPr>
      <w:r w:rsidRPr="00BE6344">
        <w:rPr>
          <w:b/>
          <w:bCs/>
          <w:sz w:val="24"/>
          <w:szCs w:val="24"/>
        </w:rPr>
        <w:t>Healthcare Disparities:</w:t>
      </w:r>
      <w:r w:rsidRPr="00BE6344">
        <w:rPr>
          <w:sz w:val="24"/>
          <w:szCs w:val="24"/>
        </w:rPr>
        <w:t xml:space="preserve"> Transgender individuals in Pakistan may experience challenges in accessing healthcare services, including gender-affirming care. Discrimination by healthcare providers can result in transgender individuals avoiding seeking medical assistance even in emergencies.</w:t>
      </w:r>
    </w:p>
    <w:p w14:paraId="33867093" w14:textId="77777777" w:rsidR="00BE6344" w:rsidRPr="00BE6344" w:rsidRDefault="00BE6344" w:rsidP="00BE6344">
      <w:pPr>
        <w:numPr>
          <w:ilvl w:val="0"/>
          <w:numId w:val="1"/>
        </w:numPr>
        <w:tabs>
          <w:tab w:val="left" w:pos="5424"/>
        </w:tabs>
        <w:rPr>
          <w:sz w:val="24"/>
          <w:szCs w:val="24"/>
        </w:rPr>
      </w:pPr>
      <w:r w:rsidRPr="00BE6344">
        <w:rPr>
          <w:b/>
          <w:bCs/>
          <w:sz w:val="24"/>
          <w:szCs w:val="24"/>
        </w:rPr>
        <w:t>Violence and Harassment:</w:t>
      </w:r>
      <w:r w:rsidRPr="00BE6344">
        <w:rPr>
          <w:sz w:val="24"/>
          <w:szCs w:val="24"/>
        </w:rPr>
        <w:t xml:space="preserve"> Physical and verbal abuse, as well as sexual violence, are pervasive issues faced by transgender individuals in Pakistan. Hate crimes targeting the </w:t>
      </w:r>
      <w:r w:rsidRPr="00BE6344">
        <w:rPr>
          <w:sz w:val="24"/>
          <w:szCs w:val="24"/>
        </w:rPr>
        <w:lastRenderedPageBreak/>
        <w:t>transgender community, including mob violence, have been reported, leading to severe injuries and sometimes even death.</w:t>
      </w:r>
    </w:p>
    <w:p w14:paraId="47998BEC" w14:textId="77777777" w:rsidR="00BE6344" w:rsidRPr="00BE6344" w:rsidRDefault="00BE6344" w:rsidP="00BE6344">
      <w:pPr>
        <w:numPr>
          <w:ilvl w:val="0"/>
          <w:numId w:val="1"/>
        </w:numPr>
        <w:tabs>
          <w:tab w:val="left" w:pos="5424"/>
        </w:tabs>
        <w:rPr>
          <w:sz w:val="24"/>
          <w:szCs w:val="24"/>
        </w:rPr>
      </w:pPr>
      <w:r w:rsidRPr="00BE6344">
        <w:rPr>
          <w:b/>
          <w:bCs/>
          <w:sz w:val="24"/>
          <w:szCs w:val="24"/>
        </w:rPr>
        <w:t>Lack of Police Protection:</w:t>
      </w:r>
      <w:r w:rsidRPr="00BE6344">
        <w:rPr>
          <w:sz w:val="24"/>
          <w:szCs w:val="24"/>
        </w:rPr>
        <w:t xml:space="preserve"> Transgender individuals often encounter challenges when reporting crimes to the police. There are instances where law enforcement officials have been insensitive or unresponsive to the needs of transgender victims, further exacerbating the problem.</w:t>
      </w:r>
    </w:p>
    <w:p w14:paraId="6899B260" w14:textId="77777777" w:rsidR="00BE6344" w:rsidRPr="00BE6344" w:rsidRDefault="00BE6344" w:rsidP="00BE6344">
      <w:pPr>
        <w:numPr>
          <w:ilvl w:val="0"/>
          <w:numId w:val="1"/>
        </w:numPr>
        <w:tabs>
          <w:tab w:val="left" w:pos="5424"/>
        </w:tabs>
        <w:rPr>
          <w:sz w:val="24"/>
          <w:szCs w:val="24"/>
        </w:rPr>
      </w:pPr>
      <w:r w:rsidRPr="00BE6344">
        <w:rPr>
          <w:b/>
          <w:bCs/>
          <w:sz w:val="24"/>
          <w:szCs w:val="24"/>
        </w:rPr>
        <w:t>Activism and Advocacy:</w:t>
      </w:r>
      <w:r w:rsidRPr="00BE6344">
        <w:rPr>
          <w:sz w:val="24"/>
          <w:szCs w:val="24"/>
        </w:rPr>
        <w:t xml:space="preserve"> Despite the challenges, there has been an increase in activism and advocacy for transgender rights in Pakistan. NGOs and activists are working towards raising awareness, challenging stereotypes, and advocating for the effective implementation of existing legal protections.</w:t>
      </w:r>
    </w:p>
    <w:p w14:paraId="6B5CFE50" w14:textId="77777777" w:rsidR="00BE6344" w:rsidRPr="00BE6344" w:rsidRDefault="00BE6344" w:rsidP="00BE6344">
      <w:pPr>
        <w:numPr>
          <w:ilvl w:val="0"/>
          <w:numId w:val="1"/>
        </w:numPr>
        <w:tabs>
          <w:tab w:val="left" w:pos="5424"/>
        </w:tabs>
        <w:rPr>
          <w:sz w:val="24"/>
          <w:szCs w:val="24"/>
        </w:rPr>
      </w:pPr>
      <w:r w:rsidRPr="00BE6344">
        <w:rPr>
          <w:b/>
          <w:bCs/>
          <w:sz w:val="24"/>
          <w:szCs w:val="24"/>
        </w:rPr>
        <w:t>Religious and Cultural Conservatism:</w:t>
      </w:r>
      <w:r w:rsidRPr="00BE6344">
        <w:rPr>
          <w:sz w:val="24"/>
          <w:szCs w:val="24"/>
        </w:rPr>
        <w:t xml:space="preserve"> Conservative religious and cultural norms can contribute to the marginalization of transgender individuals. Some interpretations of religious beliefs may view transgender identities as incompatible with traditional norms, leading to discrimination.</w:t>
      </w:r>
    </w:p>
    <w:p w14:paraId="35FDC5F6" w14:textId="19611F87" w:rsidR="00CC603B" w:rsidRDefault="00DE305D" w:rsidP="00B311D7">
      <w:pPr>
        <w:tabs>
          <w:tab w:val="left" w:pos="5424"/>
        </w:tabs>
        <w:rPr>
          <w:b/>
          <w:bCs/>
          <w:sz w:val="28"/>
          <w:szCs w:val="28"/>
          <w:u w:val="single"/>
        </w:rPr>
      </w:pPr>
      <w:r>
        <w:rPr>
          <w:b/>
          <w:bCs/>
          <w:sz w:val="28"/>
          <w:szCs w:val="28"/>
          <w:u w:val="single"/>
        </w:rPr>
        <w:t>R</w:t>
      </w:r>
      <w:r w:rsidRPr="00DE305D">
        <w:rPr>
          <w:b/>
          <w:bCs/>
          <w:sz w:val="28"/>
          <w:szCs w:val="28"/>
          <w:u w:val="single"/>
        </w:rPr>
        <w:t>ole of media in portraying transgender violence i</w:t>
      </w:r>
      <w:r>
        <w:rPr>
          <w:b/>
          <w:bCs/>
          <w:sz w:val="28"/>
          <w:szCs w:val="28"/>
          <w:u w:val="single"/>
        </w:rPr>
        <w:t xml:space="preserve">n Pakistan </w:t>
      </w:r>
    </w:p>
    <w:p w14:paraId="53C89A84" w14:textId="77777777" w:rsidR="003E75F5" w:rsidRDefault="001E27A0" w:rsidP="00B311D7">
      <w:pPr>
        <w:tabs>
          <w:tab w:val="left" w:pos="5424"/>
        </w:tabs>
      </w:pPr>
      <w:r w:rsidRPr="001E27A0">
        <w:rPr>
          <w:sz w:val="24"/>
          <w:szCs w:val="24"/>
        </w:rPr>
        <w:t>The role of media in portraying transgender violence in Pakistan is crucial in shaping public perceptions, raising awareness, and influencing societal attitudes. While media can play a positive role in advocacy and awareness, it can also perpetuate stereotypes or contribute to the marginalization of the transgender community.</w:t>
      </w:r>
      <w:r w:rsidR="007D1F12" w:rsidRPr="007D1F12">
        <w:t xml:space="preserve"> </w:t>
      </w:r>
    </w:p>
    <w:p w14:paraId="6CA4001B" w14:textId="09550767" w:rsidR="003E75F5" w:rsidRDefault="003E75F5" w:rsidP="00B311D7">
      <w:pPr>
        <w:tabs>
          <w:tab w:val="left" w:pos="5424"/>
        </w:tabs>
      </w:pPr>
      <w:r w:rsidRPr="00AA0143">
        <w:rPr>
          <w:b/>
          <w:bCs/>
          <w:sz w:val="24"/>
          <w:szCs w:val="24"/>
        </w:rPr>
        <w:t>Highlighting Violence and Discrimination:</w:t>
      </w:r>
      <w:r w:rsidRPr="007D1F12">
        <w:rPr>
          <w:sz w:val="24"/>
          <w:szCs w:val="24"/>
        </w:rPr>
        <w:t xml:space="preserve"> Media</w:t>
      </w:r>
      <w:r w:rsidR="007D1F12" w:rsidRPr="007D1F12">
        <w:rPr>
          <w:sz w:val="24"/>
          <w:szCs w:val="24"/>
        </w:rPr>
        <w:t xml:space="preserve"> outlets can play a crucial role in highlighting cases of violence and discrimination against transgender individuals. In-depth reporting on such incidents can bring attention to the severity of the issue and prompt public discourse on the need for change.</w:t>
      </w:r>
      <w:r w:rsidRPr="003E75F5">
        <w:t xml:space="preserve"> </w:t>
      </w:r>
    </w:p>
    <w:p w14:paraId="1BB20B70" w14:textId="49200671" w:rsidR="00DE305D" w:rsidRDefault="003E75F5" w:rsidP="00B311D7">
      <w:pPr>
        <w:tabs>
          <w:tab w:val="left" w:pos="5424"/>
        </w:tabs>
        <w:rPr>
          <w:sz w:val="24"/>
          <w:szCs w:val="24"/>
        </w:rPr>
      </w:pPr>
      <w:r w:rsidRPr="00AA0143">
        <w:rPr>
          <w:b/>
          <w:bCs/>
          <w:sz w:val="24"/>
          <w:szCs w:val="24"/>
        </w:rPr>
        <w:t>Challenging Stereotypes:</w:t>
      </w:r>
      <w:r w:rsidRPr="003E75F5">
        <w:rPr>
          <w:sz w:val="24"/>
          <w:szCs w:val="24"/>
        </w:rPr>
        <w:t xml:space="preserve"> Media has the power to challenge harmful stereotypes that perpetuate discrimination against transgender individuals. By presenting diverse and positive portrayals, media can contribute to changing societal attitudes and fostering acceptance.</w:t>
      </w:r>
    </w:p>
    <w:p w14:paraId="3B21490C" w14:textId="7C3AADC3" w:rsidR="0089165F" w:rsidRDefault="0089165F" w:rsidP="00B311D7">
      <w:pPr>
        <w:tabs>
          <w:tab w:val="left" w:pos="5424"/>
        </w:tabs>
        <w:rPr>
          <w:sz w:val="24"/>
          <w:szCs w:val="24"/>
        </w:rPr>
      </w:pPr>
      <w:r w:rsidRPr="00AA0143">
        <w:rPr>
          <w:b/>
          <w:bCs/>
          <w:sz w:val="24"/>
          <w:szCs w:val="24"/>
        </w:rPr>
        <w:t xml:space="preserve">Platform for Transgender Voices: </w:t>
      </w:r>
      <w:r w:rsidRPr="0089165F">
        <w:rPr>
          <w:sz w:val="24"/>
          <w:szCs w:val="24"/>
        </w:rPr>
        <w:t>Media can provide a platform for transgender individuals to share their experiences and perspectives directly. This can humanize the community and empower individuals to speak out against violence and discrimination.</w:t>
      </w:r>
    </w:p>
    <w:p w14:paraId="2BDFAABE" w14:textId="7BC6C8FF" w:rsidR="0089165F" w:rsidRPr="001E27A0" w:rsidRDefault="00AA0143" w:rsidP="00B311D7">
      <w:pPr>
        <w:tabs>
          <w:tab w:val="left" w:pos="5424"/>
        </w:tabs>
        <w:rPr>
          <w:sz w:val="24"/>
          <w:szCs w:val="24"/>
        </w:rPr>
      </w:pPr>
      <w:r w:rsidRPr="00AA0143">
        <w:rPr>
          <w:sz w:val="24"/>
          <w:szCs w:val="24"/>
        </w:rPr>
        <w:t>However, it's important to note that media can also contribute to negative stereotypes, sensationalism, or perpetuate biases. Journalistic ethics, responsible reporting practices, and awareness of the potential impact on vulnerable communities are essential to avoid reinforcing harmful narratives.</w:t>
      </w:r>
    </w:p>
    <w:p w14:paraId="01646153" w14:textId="77777777" w:rsidR="00B311D7" w:rsidRDefault="00B311D7" w:rsidP="00B311D7">
      <w:pPr>
        <w:tabs>
          <w:tab w:val="left" w:pos="5424"/>
        </w:tabs>
        <w:rPr>
          <w:b/>
          <w:bCs/>
          <w:sz w:val="28"/>
          <w:szCs w:val="28"/>
          <w:u w:val="single"/>
        </w:rPr>
      </w:pPr>
    </w:p>
    <w:p w14:paraId="702DAEDC" w14:textId="77777777" w:rsidR="00AA0143" w:rsidRDefault="00AA0143" w:rsidP="00B311D7">
      <w:pPr>
        <w:tabs>
          <w:tab w:val="left" w:pos="5424"/>
        </w:tabs>
        <w:rPr>
          <w:b/>
          <w:bCs/>
          <w:sz w:val="28"/>
          <w:szCs w:val="28"/>
          <w:u w:val="single"/>
        </w:rPr>
      </w:pPr>
    </w:p>
    <w:p w14:paraId="669D0F3E" w14:textId="2D690327" w:rsidR="003E7D24" w:rsidRPr="003E7D24" w:rsidRDefault="00AC376C" w:rsidP="003E7D24">
      <w:pPr>
        <w:tabs>
          <w:tab w:val="left" w:pos="5424"/>
        </w:tabs>
        <w:rPr>
          <w:b/>
          <w:bCs/>
          <w:sz w:val="28"/>
          <w:szCs w:val="28"/>
          <w:u w:val="single"/>
        </w:rPr>
      </w:pPr>
      <w:r>
        <w:rPr>
          <w:b/>
          <w:bCs/>
          <w:sz w:val="28"/>
          <w:szCs w:val="28"/>
          <w:u w:val="single"/>
        </w:rPr>
        <w:lastRenderedPageBreak/>
        <w:t xml:space="preserve">Gaps regarding </w:t>
      </w:r>
      <w:r w:rsidR="00246F02">
        <w:rPr>
          <w:b/>
          <w:bCs/>
          <w:sz w:val="28"/>
          <w:szCs w:val="28"/>
          <w:u w:val="single"/>
        </w:rPr>
        <w:t xml:space="preserve">the issue of Transgender violence </w:t>
      </w:r>
    </w:p>
    <w:p w14:paraId="3AD74DBF" w14:textId="113BFF73" w:rsidR="00246F02" w:rsidRDefault="003E7D24" w:rsidP="003E7D24">
      <w:pPr>
        <w:tabs>
          <w:tab w:val="left" w:pos="5424"/>
        </w:tabs>
        <w:rPr>
          <w:sz w:val="24"/>
          <w:szCs w:val="24"/>
        </w:rPr>
      </w:pPr>
      <w:r w:rsidRPr="003E7D24">
        <w:rPr>
          <w:sz w:val="24"/>
          <w:szCs w:val="24"/>
        </w:rPr>
        <w:t>Several gaps and challenges persist in addressing transgender violence in Pakistan. These gaps span various aspects</w:t>
      </w:r>
      <w:r>
        <w:rPr>
          <w:sz w:val="24"/>
          <w:szCs w:val="24"/>
        </w:rPr>
        <w:t xml:space="preserve">. </w:t>
      </w:r>
      <w:r w:rsidRPr="003E7D24">
        <w:rPr>
          <w:sz w:val="24"/>
          <w:szCs w:val="24"/>
        </w:rPr>
        <w:t xml:space="preserve"> Some of the key gaps include:</w:t>
      </w:r>
    </w:p>
    <w:p w14:paraId="7D4F9C71" w14:textId="49B268C0" w:rsidR="003E7D24" w:rsidRDefault="007B547A" w:rsidP="003E7D24">
      <w:pPr>
        <w:tabs>
          <w:tab w:val="left" w:pos="5424"/>
        </w:tabs>
        <w:rPr>
          <w:sz w:val="24"/>
          <w:szCs w:val="24"/>
        </w:rPr>
      </w:pPr>
      <w:r w:rsidRPr="00D50D97">
        <w:rPr>
          <w:b/>
          <w:bCs/>
          <w:sz w:val="24"/>
          <w:szCs w:val="24"/>
        </w:rPr>
        <w:t>Inadequate Legal Protections:</w:t>
      </w:r>
      <w:r w:rsidRPr="007B547A">
        <w:rPr>
          <w:sz w:val="24"/>
          <w:szCs w:val="24"/>
        </w:rPr>
        <w:t xml:space="preserve"> While the Transgender Persons (Protection of Rights) Act was a significant step forward, the effective implementation of these legal protections remains a challenge. Gaps in enforcement, awareness, and accessibility can limit the impact of existing laws.</w:t>
      </w:r>
    </w:p>
    <w:p w14:paraId="1078DD76" w14:textId="42F3A59E" w:rsidR="007B547A" w:rsidRDefault="00166757" w:rsidP="003E7D24">
      <w:pPr>
        <w:tabs>
          <w:tab w:val="left" w:pos="5424"/>
        </w:tabs>
        <w:rPr>
          <w:sz w:val="24"/>
          <w:szCs w:val="24"/>
        </w:rPr>
      </w:pPr>
      <w:r w:rsidRPr="00D50D97">
        <w:rPr>
          <w:b/>
          <w:bCs/>
          <w:sz w:val="24"/>
          <w:szCs w:val="24"/>
        </w:rPr>
        <w:t>Social Stigma and Discrimination</w:t>
      </w:r>
      <w:r w:rsidRPr="00166757">
        <w:rPr>
          <w:sz w:val="24"/>
          <w:szCs w:val="24"/>
        </w:rPr>
        <w:t>: Deep-rooted social stigma and discrimination persist, leading to the marginalization of transgender individuals. There is a need for comprehensive awareness campaigns to challenge stereotypes, promote acceptance, and foster inclusivity within society.</w:t>
      </w:r>
    </w:p>
    <w:p w14:paraId="228D7351" w14:textId="145E674C" w:rsidR="00166757" w:rsidRDefault="00711D06" w:rsidP="003E7D24">
      <w:pPr>
        <w:tabs>
          <w:tab w:val="left" w:pos="5424"/>
        </w:tabs>
        <w:rPr>
          <w:sz w:val="24"/>
          <w:szCs w:val="24"/>
        </w:rPr>
      </w:pPr>
      <w:r w:rsidRPr="00D50D97">
        <w:rPr>
          <w:b/>
          <w:bCs/>
          <w:sz w:val="24"/>
          <w:szCs w:val="24"/>
        </w:rPr>
        <w:t xml:space="preserve">Violence Reporting and Police Response: </w:t>
      </w:r>
      <w:r w:rsidRPr="00711D06">
        <w:rPr>
          <w:sz w:val="24"/>
          <w:szCs w:val="24"/>
        </w:rPr>
        <w:t>Many transgender individuals hesitate to report incidents of violence due to fear of further discrimination or insensitivity from law enforcement. Ensuring that the police are trained to handle cases involving transgender victims sensitively and effectively is crucial to closing this gap.</w:t>
      </w:r>
    </w:p>
    <w:p w14:paraId="35731286" w14:textId="79906140" w:rsidR="00D96152" w:rsidRDefault="00D96152" w:rsidP="003E7D24">
      <w:pPr>
        <w:tabs>
          <w:tab w:val="left" w:pos="5424"/>
        </w:tabs>
        <w:rPr>
          <w:sz w:val="24"/>
          <w:szCs w:val="24"/>
        </w:rPr>
      </w:pPr>
      <w:r w:rsidRPr="00DF1979">
        <w:rPr>
          <w:b/>
          <w:bCs/>
          <w:sz w:val="24"/>
          <w:szCs w:val="24"/>
        </w:rPr>
        <w:t>Economic Insecurity</w:t>
      </w:r>
      <w:r w:rsidRPr="00D96152">
        <w:rPr>
          <w:sz w:val="24"/>
          <w:szCs w:val="24"/>
        </w:rPr>
        <w:t>: Limited access to education and employment opportunities for transgender individuals contributes to economic insecurity. There is a need for initiatives that address economic disparities and promote equal opportunities in education and the workforce.</w:t>
      </w:r>
    </w:p>
    <w:p w14:paraId="22ED4688" w14:textId="5D17F383" w:rsidR="00711D06" w:rsidRDefault="00711D06" w:rsidP="003E7D24">
      <w:pPr>
        <w:tabs>
          <w:tab w:val="left" w:pos="5424"/>
        </w:tabs>
        <w:rPr>
          <w:sz w:val="24"/>
          <w:szCs w:val="24"/>
        </w:rPr>
      </w:pPr>
      <w:r w:rsidRPr="00D50D97">
        <w:rPr>
          <w:b/>
          <w:bCs/>
          <w:sz w:val="24"/>
          <w:szCs w:val="24"/>
        </w:rPr>
        <w:t>Lack of Transgender Representation</w:t>
      </w:r>
      <w:r w:rsidRPr="00711D06">
        <w:rPr>
          <w:sz w:val="24"/>
          <w:szCs w:val="24"/>
        </w:rPr>
        <w:t>: The media often lacks diverse and positive portrayals of transgender individuals. Increased representation in media, including news, entertainment, and advertising, can help challenge stereotypes and promote a more inclusive narrative.</w:t>
      </w:r>
    </w:p>
    <w:p w14:paraId="2C03A0AA" w14:textId="2020674A" w:rsidR="00711D06" w:rsidRDefault="007C07C7" w:rsidP="003E7D24">
      <w:pPr>
        <w:tabs>
          <w:tab w:val="left" w:pos="5424"/>
        </w:tabs>
        <w:rPr>
          <w:sz w:val="24"/>
          <w:szCs w:val="24"/>
        </w:rPr>
      </w:pPr>
      <w:r w:rsidRPr="00D50D97">
        <w:rPr>
          <w:b/>
          <w:bCs/>
          <w:sz w:val="24"/>
          <w:szCs w:val="24"/>
        </w:rPr>
        <w:t>Educational Barriers:</w:t>
      </w:r>
      <w:r w:rsidRPr="007C07C7">
        <w:rPr>
          <w:sz w:val="24"/>
          <w:szCs w:val="24"/>
        </w:rPr>
        <w:t xml:space="preserve"> Discrimination and bullying in educational institutions can hinder the academic progress of transgender students. Inclusive educational policies, awareness programs, and anti-bullying measures are needed to create safe learning environments.</w:t>
      </w:r>
    </w:p>
    <w:p w14:paraId="7D56AC01" w14:textId="32B2BC5A" w:rsidR="007C07C7" w:rsidRDefault="00D50D97" w:rsidP="003E7D24">
      <w:pPr>
        <w:tabs>
          <w:tab w:val="left" w:pos="5424"/>
        </w:tabs>
        <w:rPr>
          <w:sz w:val="24"/>
          <w:szCs w:val="24"/>
        </w:rPr>
      </w:pPr>
      <w:r w:rsidRPr="00D50D97">
        <w:rPr>
          <w:b/>
          <w:bCs/>
          <w:sz w:val="24"/>
          <w:szCs w:val="24"/>
        </w:rPr>
        <w:t>Family Rejection:</w:t>
      </w:r>
      <w:r w:rsidRPr="00D50D97">
        <w:rPr>
          <w:sz w:val="24"/>
          <w:szCs w:val="24"/>
        </w:rPr>
        <w:t xml:space="preserve"> Many transgender individuals face rejection and discrimination within their own families, leading to homelessness and further vulnerability. Initiatives that promote family acceptance, counseling services, and support networks can address this gap.</w:t>
      </w:r>
    </w:p>
    <w:p w14:paraId="3045A9E9" w14:textId="51E62972" w:rsidR="005271C1" w:rsidRPr="00246F02" w:rsidRDefault="00523EE8" w:rsidP="003E7D24">
      <w:pPr>
        <w:tabs>
          <w:tab w:val="left" w:pos="5424"/>
        </w:tabs>
        <w:rPr>
          <w:sz w:val="24"/>
          <w:szCs w:val="24"/>
        </w:rPr>
      </w:pPr>
      <w:r w:rsidRPr="00523EE8">
        <w:rPr>
          <w:sz w:val="24"/>
          <w:szCs w:val="24"/>
        </w:rPr>
        <w:t>Addressing these gaps requires a coordinated effort involving government bodies, NGOs, the media, healthcare providers, educational institutions, and the broader society. Advocacy, awareness campaigns, and policy reforms are essential components of creating a more inclusive and supportive environment for transgender individuals in Pakistan.</w:t>
      </w:r>
    </w:p>
    <w:p w14:paraId="2545AEC2" w14:textId="77777777" w:rsidR="003477D5" w:rsidRDefault="003477D5" w:rsidP="003477D5">
      <w:pPr>
        <w:rPr>
          <w:b/>
          <w:bCs/>
          <w:sz w:val="24"/>
          <w:szCs w:val="24"/>
          <w:u w:val="single"/>
        </w:rPr>
      </w:pPr>
    </w:p>
    <w:p w14:paraId="62DB043D" w14:textId="77777777" w:rsidR="00DF1979" w:rsidRDefault="00DF1979" w:rsidP="003477D5">
      <w:pPr>
        <w:rPr>
          <w:b/>
          <w:bCs/>
          <w:sz w:val="24"/>
          <w:szCs w:val="24"/>
          <w:u w:val="single"/>
        </w:rPr>
      </w:pPr>
    </w:p>
    <w:p w14:paraId="06A48241" w14:textId="77777777" w:rsidR="00DF1979" w:rsidRDefault="00DF1979" w:rsidP="003477D5">
      <w:pPr>
        <w:rPr>
          <w:b/>
          <w:bCs/>
          <w:sz w:val="24"/>
          <w:szCs w:val="24"/>
          <w:u w:val="single"/>
        </w:rPr>
      </w:pPr>
    </w:p>
    <w:p w14:paraId="71D08FA0" w14:textId="77777777" w:rsidR="00DF1979" w:rsidRDefault="00DF1979" w:rsidP="003477D5">
      <w:pPr>
        <w:rPr>
          <w:b/>
          <w:bCs/>
          <w:sz w:val="24"/>
          <w:szCs w:val="24"/>
          <w:u w:val="single"/>
        </w:rPr>
      </w:pPr>
    </w:p>
    <w:p w14:paraId="7B3F8989" w14:textId="30A12841" w:rsidR="00DF1979" w:rsidRDefault="00DF1979" w:rsidP="003477D5">
      <w:pPr>
        <w:rPr>
          <w:b/>
          <w:bCs/>
          <w:sz w:val="28"/>
          <w:szCs w:val="28"/>
          <w:u w:val="single"/>
        </w:rPr>
      </w:pPr>
      <w:r w:rsidRPr="00DF1979">
        <w:rPr>
          <w:b/>
          <w:bCs/>
          <w:sz w:val="28"/>
          <w:szCs w:val="28"/>
          <w:u w:val="single"/>
        </w:rPr>
        <w:lastRenderedPageBreak/>
        <w:t xml:space="preserve">Summary of short film </w:t>
      </w:r>
      <w:proofErr w:type="spellStart"/>
      <w:r w:rsidRPr="00DF1979">
        <w:rPr>
          <w:b/>
          <w:bCs/>
          <w:sz w:val="28"/>
          <w:szCs w:val="28"/>
          <w:u w:val="single"/>
        </w:rPr>
        <w:t>Mukhannas</w:t>
      </w:r>
      <w:proofErr w:type="spellEnd"/>
      <w:r w:rsidRPr="00DF1979">
        <w:rPr>
          <w:b/>
          <w:bCs/>
          <w:sz w:val="28"/>
          <w:szCs w:val="28"/>
          <w:u w:val="single"/>
        </w:rPr>
        <w:t xml:space="preserve"> </w:t>
      </w:r>
    </w:p>
    <w:p w14:paraId="479C1932" w14:textId="7A77DE7D" w:rsidR="00DF1979" w:rsidRDefault="00866951" w:rsidP="003477D5">
      <w:pPr>
        <w:rPr>
          <w:sz w:val="24"/>
          <w:szCs w:val="24"/>
        </w:rPr>
      </w:pPr>
      <w:r>
        <w:rPr>
          <w:sz w:val="24"/>
          <w:szCs w:val="24"/>
        </w:rPr>
        <w:t>This film is about a transgender live in</w:t>
      </w:r>
      <w:r w:rsidR="00677995">
        <w:rPr>
          <w:sz w:val="24"/>
          <w:szCs w:val="24"/>
        </w:rPr>
        <w:t xml:space="preserve"> a</w:t>
      </w:r>
      <w:r>
        <w:rPr>
          <w:sz w:val="24"/>
          <w:szCs w:val="24"/>
        </w:rPr>
        <w:t xml:space="preserve"> old Rawalpindi a</w:t>
      </w:r>
      <w:r w:rsidR="00677995">
        <w:rPr>
          <w:sz w:val="24"/>
          <w:szCs w:val="24"/>
        </w:rPr>
        <w:t xml:space="preserve">rea. Name </w:t>
      </w:r>
      <w:proofErr w:type="spellStart"/>
      <w:r w:rsidR="00677995">
        <w:rPr>
          <w:sz w:val="24"/>
          <w:szCs w:val="24"/>
        </w:rPr>
        <w:t>Atif</w:t>
      </w:r>
      <w:proofErr w:type="spellEnd"/>
      <w:r w:rsidR="00677995">
        <w:rPr>
          <w:sz w:val="24"/>
          <w:szCs w:val="24"/>
        </w:rPr>
        <w:t xml:space="preserve"> </w:t>
      </w:r>
      <w:proofErr w:type="spellStart"/>
      <w:r w:rsidR="00677995">
        <w:rPr>
          <w:sz w:val="24"/>
          <w:szCs w:val="24"/>
        </w:rPr>
        <w:t>Tabassum</w:t>
      </w:r>
      <w:proofErr w:type="spellEnd"/>
      <w:r w:rsidR="00677995">
        <w:rPr>
          <w:sz w:val="24"/>
          <w:szCs w:val="24"/>
        </w:rPr>
        <w:t xml:space="preserve"> </w:t>
      </w:r>
      <w:r w:rsidR="000769E0">
        <w:rPr>
          <w:sz w:val="24"/>
          <w:szCs w:val="24"/>
        </w:rPr>
        <w:t xml:space="preserve">everyone except </w:t>
      </w:r>
      <w:r w:rsidR="00441C71">
        <w:rPr>
          <w:sz w:val="24"/>
          <w:szCs w:val="24"/>
        </w:rPr>
        <w:t>his/her</w:t>
      </w:r>
      <w:r w:rsidR="000769E0">
        <w:rPr>
          <w:sz w:val="24"/>
          <w:szCs w:val="24"/>
        </w:rPr>
        <w:t xml:space="preserve"> mother hate</w:t>
      </w:r>
      <w:r w:rsidR="00441C71">
        <w:rPr>
          <w:sz w:val="24"/>
          <w:szCs w:val="24"/>
        </w:rPr>
        <w:t>s and dislike h</w:t>
      </w:r>
      <w:r w:rsidR="008927EC">
        <w:rPr>
          <w:sz w:val="24"/>
          <w:szCs w:val="24"/>
        </w:rPr>
        <w:t xml:space="preserve">im/her </w:t>
      </w:r>
      <w:r w:rsidR="00184DB0">
        <w:rPr>
          <w:sz w:val="24"/>
          <w:szCs w:val="24"/>
        </w:rPr>
        <w:t xml:space="preserve">people of society see him/her as a </w:t>
      </w:r>
      <w:r w:rsidR="00654468">
        <w:rPr>
          <w:sz w:val="24"/>
          <w:szCs w:val="24"/>
        </w:rPr>
        <w:t>“</w:t>
      </w:r>
      <w:proofErr w:type="spellStart"/>
      <w:r w:rsidR="00184DB0">
        <w:rPr>
          <w:sz w:val="24"/>
          <w:szCs w:val="24"/>
        </w:rPr>
        <w:t>cha</w:t>
      </w:r>
      <w:r w:rsidR="00654468">
        <w:rPr>
          <w:sz w:val="24"/>
          <w:szCs w:val="24"/>
        </w:rPr>
        <w:t>kka</w:t>
      </w:r>
      <w:proofErr w:type="spellEnd"/>
      <w:r w:rsidR="00654468">
        <w:rPr>
          <w:sz w:val="24"/>
          <w:szCs w:val="24"/>
        </w:rPr>
        <w:t xml:space="preserve">” a term use for third gender in a negative way. </w:t>
      </w:r>
      <w:r w:rsidR="0019050C">
        <w:rPr>
          <w:sz w:val="24"/>
          <w:szCs w:val="24"/>
        </w:rPr>
        <w:t xml:space="preserve"> His/her brother doesn’t like his/her appearance and wanted to get rid from hi</w:t>
      </w:r>
      <w:r w:rsidR="00F87A70">
        <w:rPr>
          <w:sz w:val="24"/>
          <w:szCs w:val="24"/>
        </w:rPr>
        <w:t xml:space="preserve">m/her. </w:t>
      </w:r>
      <w:r w:rsidR="00BE4BCA">
        <w:rPr>
          <w:sz w:val="24"/>
          <w:szCs w:val="24"/>
        </w:rPr>
        <w:t xml:space="preserve">Because of </w:t>
      </w:r>
      <w:r w:rsidR="00741E1F">
        <w:rPr>
          <w:sz w:val="24"/>
          <w:szCs w:val="24"/>
        </w:rPr>
        <w:t>criticism</w:t>
      </w:r>
      <w:r w:rsidR="00BE4BCA">
        <w:rPr>
          <w:sz w:val="24"/>
          <w:szCs w:val="24"/>
        </w:rPr>
        <w:t xml:space="preserve"> face </w:t>
      </w:r>
      <w:r w:rsidR="00741E1F">
        <w:rPr>
          <w:sz w:val="24"/>
          <w:szCs w:val="24"/>
        </w:rPr>
        <w:t xml:space="preserve">by society family members saw him/her as a disgrace to their honor. </w:t>
      </w:r>
      <w:r w:rsidR="00C26F99">
        <w:rPr>
          <w:sz w:val="24"/>
          <w:szCs w:val="24"/>
        </w:rPr>
        <w:t>They always wanted to dressed him/her in a boys getup</w:t>
      </w:r>
      <w:r w:rsidR="00286D4C">
        <w:rPr>
          <w:sz w:val="24"/>
          <w:szCs w:val="24"/>
        </w:rPr>
        <w:t xml:space="preserve"> one day his/her brother saw him/her in a </w:t>
      </w:r>
      <w:r w:rsidR="00C0234E">
        <w:rPr>
          <w:sz w:val="24"/>
          <w:szCs w:val="24"/>
        </w:rPr>
        <w:t>feminine</w:t>
      </w:r>
      <w:r w:rsidR="00286D4C">
        <w:rPr>
          <w:sz w:val="24"/>
          <w:szCs w:val="24"/>
        </w:rPr>
        <w:t xml:space="preserve"> dressing and start beating </w:t>
      </w:r>
      <w:r w:rsidR="00DF5ADA">
        <w:rPr>
          <w:sz w:val="24"/>
          <w:szCs w:val="24"/>
        </w:rPr>
        <w:t xml:space="preserve">and abusing him/her . </w:t>
      </w:r>
      <w:r w:rsidR="00A7315A">
        <w:rPr>
          <w:sz w:val="24"/>
          <w:szCs w:val="24"/>
        </w:rPr>
        <w:t>H</w:t>
      </w:r>
      <w:r w:rsidR="00DF5ADA">
        <w:rPr>
          <w:sz w:val="24"/>
          <w:szCs w:val="24"/>
        </w:rPr>
        <w:t xml:space="preserve">e/she face domestic violence on daily basis </w:t>
      </w:r>
      <w:r w:rsidR="005D12EE">
        <w:rPr>
          <w:sz w:val="24"/>
          <w:szCs w:val="24"/>
        </w:rPr>
        <w:t xml:space="preserve">and to get rid from this lifestyle he/she decided to run </w:t>
      </w:r>
      <w:r w:rsidR="00191883">
        <w:rPr>
          <w:sz w:val="24"/>
          <w:szCs w:val="24"/>
        </w:rPr>
        <w:t xml:space="preserve">from the home at night. </w:t>
      </w:r>
      <w:r w:rsidR="001E20A8">
        <w:rPr>
          <w:sz w:val="24"/>
          <w:szCs w:val="24"/>
        </w:rPr>
        <w:t>Unfortunately,</w:t>
      </w:r>
      <w:r w:rsidR="003D506F">
        <w:rPr>
          <w:sz w:val="24"/>
          <w:szCs w:val="24"/>
        </w:rPr>
        <w:t xml:space="preserve"> </w:t>
      </w:r>
      <w:r w:rsidR="0028617F">
        <w:rPr>
          <w:sz w:val="24"/>
          <w:szCs w:val="24"/>
        </w:rPr>
        <w:t xml:space="preserve">neighborhood </w:t>
      </w:r>
      <w:r w:rsidR="00A068D5">
        <w:rPr>
          <w:sz w:val="24"/>
          <w:szCs w:val="24"/>
        </w:rPr>
        <w:t xml:space="preserve">villainous boys saw him/her and start </w:t>
      </w:r>
      <w:r w:rsidR="00BC3C9F">
        <w:rPr>
          <w:sz w:val="24"/>
          <w:szCs w:val="24"/>
        </w:rPr>
        <w:t>following him/her and then start harassing and raped him/her. As in Our society 3</w:t>
      </w:r>
      <w:r w:rsidR="00BC3C9F" w:rsidRPr="00BC3C9F">
        <w:rPr>
          <w:sz w:val="24"/>
          <w:szCs w:val="24"/>
          <w:vertAlign w:val="superscript"/>
        </w:rPr>
        <w:t>rd</w:t>
      </w:r>
      <w:r w:rsidR="00BC3C9F">
        <w:rPr>
          <w:sz w:val="24"/>
          <w:szCs w:val="24"/>
        </w:rPr>
        <w:t xml:space="preserve"> Genders </w:t>
      </w:r>
      <w:r w:rsidR="003201C6">
        <w:rPr>
          <w:sz w:val="24"/>
          <w:szCs w:val="24"/>
        </w:rPr>
        <w:t xml:space="preserve">are use for gratification of sexual </w:t>
      </w:r>
      <w:r w:rsidR="001E20A8">
        <w:rPr>
          <w:sz w:val="24"/>
          <w:szCs w:val="24"/>
        </w:rPr>
        <w:t>desires.</w:t>
      </w:r>
      <w:r w:rsidR="003201C6">
        <w:rPr>
          <w:sz w:val="24"/>
          <w:szCs w:val="24"/>
        </w:rPr>
        <w:t xml:space="preserve"> </w:t>
      </w:r>
      <w:r w:rsidR="00854BA9">
        <w:rPr>
          <w:sz w:val="24"/>
          <w:szCs w:val="24"/>
        </w:rPr>
        <w:t xml:space="preserve">After this </w:t>
      </w:r>
      <w:r w:rsidR="00391EA3">
        <w:rPr>
          <w:sz w:val="24"/>
          <w:szCs w:val="24"/>
        </w:rPr>
        <w:t>calamity</w:t>
      </w:r>
      <w:r w:rsidR="00854BA9">
        <w:rPr>
          <w:sz w:val="24"/>
          <w:szCs w:val="24"/>
        </w:rPr>
        <w:t xml:space="preserve"> he/her ran back to home </w:t>
      </w:r>
      <w:r w:rsidR="001F7A9F">
        <w:rPr>
          <w:sz w:val="24"/>
          <w:szCs w:val="24"/>
        </w:rPr>
        <w:t xml:space="preserve">for the sake of safety but his/her brother saw him/her coming back to home in notorious </w:t>
      </w:r>
      <w:r w:rsidR="00391EA3">
        <w:rPr>
          <w:sz w:val="24"/>
          <w:szCs w:val="24"/>
        </w:rPr>
        <w:t xml:space="preserve">condition. </w:t>
      </w:r>
      <w:r w:rsidR="00D65780">
        <w:rPr>
          <w:sz w:val="24"/>
          <w:szCs w:val="24"/>
        </w:rPr>
        <w:t xml:space="preserve">When he/she confirmed him about rape he killed him/her on the basis of honor. We can say honor killing mother rush </w:t>
      </w:r>
      <w:r w:rsidR="002549D1">
        <w:rPr>
          <w:sz w:val="24"/>
          <w:szCs w:val="24"/>
        </w:rPr>
        <w:t xml:space="preserve">to stop his younger son but failed and he/she died. His family called the police and </w:t>
      </w:r>
      <w:proofErr w:type="spellStart"/>
      <w:r w:rsidR="002549D1">
        <w:rPr>
          <w:sz w:val="24"/>
          <w:szCs w:val="24"/>
        </w:rPr>
        <w:t>Atif</w:t>
      </w:r>
      <w:proofErr w:type="spellEnd"/>
      <w:r w:rsidR="002549D1">
        <w:rPr>
          <w:sz w:val="24"/>
          <w:szCs w:val="24"/>
        </w:rPr>
        <w:t xml:space="preserve"> </w:t>
      </w:r>
      <w:proofErr w:type="spellStart"/>
      <w:r w:rsidR="002549D1">
        <w:rPr>
          <w:sz w:val="24"/>
          <w:szCs w:val="24"/>
        </w:rPr>
        <w:t>Tabassum</w:t>
      </w:r>
      <w:proofErr w:type="spellEnd"/>
      <w:r w:rsidR="002549D1">
        <w:rPr>
          <w:sz w:val="24"/>
          <w:szCs w:val="24"/>
        </w:rPr>
        <w:t xml:space="preserve"> case got hype and after pressure from </w:t>
      </w:r>
      <w:r w:rsidR="00793875">
        <w:rPr>
          <w:sz w:val="24"/>
          <w:szCs w:val="24"/>
        </w:rPr>
        <w:t>social media and NGO</w:t>
      </w:r>
      <w:r w:rsidR="00A978ED">
        <w:rPr>
          <w:sz w:val="24"/>
          <w:szCs w:val="24"/>
        </w:rPr>
        <w:t>s</w:t>
      </w:r>
      <w:r w:rsidR="00793875">
        <w:rPr>
          <w:sz w:val="24"/>
          <w:szCs w:val="24"/>
        </w:rPr>
        <w:t xml:space="preserve"> court announced death sentence</w:t>
      </w:r>
      <w:r w:rsidR="00446909">
        <w:rPr>
          <w:sz w:val="24"/>
          <w:szCs w:val="24"/>
        </w:rPr>
        <w:t xml:space="preserve"> </w:t>
      </w:r>
      <w:r w:rsidR="00793875">
        <w:rPr>
          <w:sz w:val="24"/>
          <w:szCs w:val="24"/>
        </w:rPr>
        <w:t xml:space="preserve">to the criminals. </w:t>
      </w:r>
    </w:p>
    <w:p w14:paraId="72542E18" w14:textId="5CC5B196" w:rsidR="00A978ED" w:rsidRPr="00143081" w:rsidRDefault="002F4D4C" w:rsidP="003477D5">
      <w:pPr>
        <w:rPr>
          <w:b/>
          <w:bCs/>
          <w:sz w:val="28"/>
          <w:szCs w:val="28"/>
          <w:u w:val="single"/>
        </w:rPr>
      </w:pPr>
      <w:r w:rsidRPr="00143081">
        <w:rPr>
          <w:b/>
          <w:bCs/>
          <w:sz w:val="28"/>
          <w:szCs w:val="28"/>
          <w:u w:val="single"/>
        </w:rPr>
        <w:t>Characters in this</w:t>
      </w:r>
      <w:r w:rsidR="00143081" w:rsidRPr="00143081">
        <w:rPr>
          <w:b/>
          <w:bCs/>
          <w:sz w:val="28"/>
          <w:szCs w:val="28"/>
          <w:u w:val="single"/>
        </w:rPr>
        <w:t xml:space="preserve"> short</w:t>
      </w:r>
      <w:r w:rsidRPr="00143081">
        <w:rPr>
          <w:b/>
          <w:bCs/>
          <w:sz w:val="28"/>
          <w:szCs w:val="28"/>
          <w:u w:val="single"/>
        </w:rPr>
        <w:t xml:space="preserve"> film </w:t>
      </w:r>
    </w:p>
    <w:p w14:paraId="2EB49F58" w14:textId="3B392AA2" w:rsidR="002F4D4C" w:rsidRDefault="002F4D4C" w:rsidP="003477D5">
      <w:pPr>
        <w:rPr>
          <w:sz w:val="24"/>
          <w:szCs w:val="24"/>
        </w:rPr>
      </w:pPr>
      <w:proofErr w:type="spellStart"/>
      <w:r>
        <w:rPr>
          <w:sz w:val="24"/>
          <w:szCs w:val="24"/>
        </w:rPr>
        <w:t>Atif</w:t>
      </w:r>
      <w:proofErr w:type="spellEnd"/>
      <w:r>
        <w:rPr>
          <w:sz w:val="24"/>
          <w:szCs w:val="24"/>
        </w:rPr>
        <w:t xml:space="preserve"> </w:t>
      </w:r>
      <w:proofErr w:type="spellStart"/>
      <w:r>
        <w:rPr>
          <w:sz w:val="24"/>
          <w:szCs w:val="24"/>
        </w:rPr>
        <w:t>Tabassum</w:t>
      </w:r>
      <w:proofErr w:type="spellEnd"/>
      <w:r>
        <w:rPr>
          <w:sz w:val="24"/>
          <w:szCs w:val="24"/>
        </w:rPr>
        <w:t xml:space="preserve"> the Transgender </w:t>
      </w:r>
    </w:p>
    <w:p w14:paraId="04DA8B62" w14:textId="4B4D5592" w:rsidR="002F4D4C" w:rsidRDefault="002F4D4C" w:rsidP="003477D5">
      <w:pPr>
        <w:rPr>
          <w:sz w:val="24"/>
          <w:szCs w:val="24"/>
        </w:rPr>
      </w:pPr>
      <w:proofErr w:type="spellStart"/>
      <w:r>
        <w:rPr>
          <w:sz w:val="24"/>
          <w:szCs w:val="24"/>
        </w:rPr>
        <w:t>Qaiser</w:t>
      </w:r>
      <w:proofErr w:type="spellEnd"/>
      <w:r>
        <w:rPr>
          <w:sz w:val="24"/>
          <w:szCs w:val="24"/>
        </w:rPr>
        <w:t xml:space="preserve"> </w:t>
      </w:r>
      <w:proofErr w:type="spellStart"/>
      <w:r>
        <w:rPr>
          <w:sz w:val="24"/>
          <w:szCs w:val="24"/>
        </w:rPr>
        <w:t>Tabassum</w:t>
      </w:r>
      <w:proofErr w:type="spellEnd"/>
      <w:r>
        <w:rPr>
          <w:sz w:val="24"/>
          <w:szCs w:val="24"/>
        </w:rPr>
        <w:t xml:space="preserve"> the Brother </w:t>
      </w:r>
    </w:p>
    <w:p w14:paraId="222F57C9" w14:textId="6EC5902E" w:rsidR="002F4D4C" w:rsidRDefault="002F4D4C" w:rsidP="003477D5">
      <w:pPr>
        <w:rPr>
          <w:sz w:val="24"/>
          <w:szCs w:val="24"/>
        </w:rPr>
      </w:pPr>
      <w:proofErr w:type="spellStart"/>
      <w:r>
        <w:rPr>
          <w:sz w:val="24"/>
          <w:szCs w:val="24"/>
        </w:rPr>
        <w:t>Shaista</w:t>
      </w:r>
      <w:proofErr w:type="spellEnd"/>
      <w:r>
        <w:rPr>
          <w:sz w:val="24"/>
          <w:szCs w:val="24"/>
        </w:rPr>
        <w:t xml:space="preserve"> </w:t>
      </w:r>
      <w:proofErr w:type="spellStart"/>
      <w:r>
        <w:rPr>
          <w:sz w:val="24"/>
          <w:szCs w:val="24"/>
        </w:rPr>
        <w:t>Tabassum</w:t>
      </w:r>
      <w:proofErr w:type="spellEnd"/>
      <w:r>
        <w:rPr>
          <w:sz w:val="24"/>
          <w:szCs w:val="24"/>
        </w:rPr>
        <w:t xml:space="preserve"> the Mother </w:t>
      </w:r>
    </w:p>
    <w:p w14:paraId="25DE72BA" w14:textId="1367B027" w:rsidR="002F4D4C" w:rsidRDefault="002F4D4C" w:rsidP="003477D5">
      <w:pPr>
        <w:rPr>
          <w:sz w:val="24"/>
          <w:szCs w:val="24"/>
        </w:rPr>
      </w:pPr>
      <w:proofErr w:type="spellStart"/>
      <w:r>
        <w:rPr>
          <w:sz w:val="24"/>
          <w:szCs w:val="24"/>
        </w:rPr>
        <w:t>Mehr</w:t>
      </w:r>
      <w:proofErr w:type="spellEnd"/>
      <w:r>
        <w:rPr>
          <w:sz w:val="24"/>
          <w:szCs w:val="24"/>
        </w:rPr>
        <w:t xml:space="preserve"> </w:t>
      </w:r>
      <w:proofErr w:type="spellStart"/>
      <w:r>
        <w:rPr>
          <w:sz w:val="24"/>
          <w:szCs w:val="24"/>
        </w:rPr>
        <w:t>Tabassum</w:t>
      </w:r>
      <w:proofErr w:type="spellEnd"/>
      <w:r>
        <w:rPr>
          <w:sz w:val="24"/>
          <w:szCs w:val="24"/>
        </w:rPr>
        <w:t xml:space="preserve"> the Sister </w:t>
      </w:r>
    </w:p>
    <w:p w14:paraId="3FB8C5BB" w14:textId="149ADC8F" w:rsidR="002F4D4C" w:rsidRDefault="00AC4B03" w:rsidP="003477D5">
      <w:pPr>
        <w:rPr>
          <w:sz w:val="24"/>
          <w:szCs w:val="24"/>
        </w:rPr>
      </w:pPr>
      <w:proofErr w:type="spellStart"/>
      <w:r>
        <w:rPr>
          <w:sz w:val="24"/>
          <w:szCs w:val="24"/>
        </w:rPr>
        <w:t>Billu</w:t>
      </w:r>
      <w:proofErr w:type="spellEnd"/>
      <w:r>
        <w:rPr>
          <w:sz w:val="24"/>
          <w:szCs w:val="24"/>
        </w:rPr>
        <w:t xml:space="preserve"> and </w:t>
      </w:r>
      <w:proofErr w:type="spellStart"/>
      <w:r>
        <w:rPr>
          <w:sz w:val="24"/>
          <w:szCs w:val="24"/>
        </w:rPr>
        <w:t>Shani</w:t>
      </w:r>
      <w:proofErr w:type="spellEnd"/>
      <w:r>
        <w:rPr>
          <w:sz w:val="24"/>
          <w:szCs w:val="24"/>
        </w:rPr>
        <w:t xml:space="preserve"> the Rapists </w:t>
      </w:r>
    </w:p>
    <w:p w14:paraId="308AFC51" w14:textId="2C83AA58" w:rsidR="00AC4B03" w:rsidRDefault="009607B9" w:rsidP="003477D5">
      <w:pPr>
        <w:rPr>
          <w:sz w:val="24"/>
          <w:szCs w:val="24"/>
        </w:rPr>
      </w:pPr>
      <w:r>
        <w:rPr>
          <w:sz w:val="24"/>
          <w:szCs w:val="24"/>
        </w:rPr>
        <w:t xml:space="preserve">Ghulam Mustafa Hashmi the Investigating Officer </w:t>
      </w:r>
    </w:p>
    <w:p w14:paraId="4C21F52B" w14:textId="4E48B84D" w:rsidR="009607B9" w:rsidRDefault="009607B9" w:rsidP="003477D5">
      <w:pPr>
        <w:rPr>
          <w:sz w:val="24"/>
          <w:szCs w:val="24"/>
        </w:rPr>
      </w:pPr>
      <w:proofErr w:type="spellStart"/>
      <w:r>
        <w:rPr>
          <w:sz w:val="24"/>
          <w:szCs w:val="24"/>
        </w:rPr>
        <w:t>Far</w:t>
      </w:r>
      <w:r w:rsidR="005A1097">
        <w:rPr>
          <w:sz w:val="24"/>
          <w:szCs w:val="24"/>
        </w:rPr>
        <w:t>az</w:t>
      </w:r>
      <w:proofErr w:type="spellEnd"/>
      <w:r>
        <w:rPr>
          <w:sz w:val="24"/>
          <w:szCs w:val="24"/>
        </w:rPr>
        <w:t xml:space="preserve"> Ali </w:t>
      </w:r>
      <w:r w:rsidR="005A1097">
        <w:rPr>
          <w:sz w:val="24"/>
          <w:szCs w:val="24"/>
        </w:rPr>
        <w:t xml:space="preserve">and </w:t>
      </w:r>
      <w:proofErr w:type="spellStart"/>
      <w:r w:rsidR="005A1097">
        <w:rPr>
          <w:sz w:val="24"/>
          <w:szCs w:val="24"/>
        </w:rPr>
        <w:t>Riaz</w:t>
      </w:r>
      <w:proofErr w:type="spellEnd"/>
      <w:r w:rsidR="005A1097">
        <w:rPr>
          <w:sz w:val="24"/>
          <w:szCs w:val="24"/>
        </w:rPr>
        <w:t xml:space="preserve"> were the Police constables </w:t>
      </w:r>
    </w:p>
    <w:p w14:paraId="041A124D" w14:textId="037F6E25" w:rsidR="005A1097" w:rsidRDefault="007C3E26" w:rsidP="003477D5">
      <w:pPr>
        <w:rPr>
          <w:sz w:val="24"/>
          <w:szCs w:val="24"/>
        </w:rPr>
      </w:pPr>
      <w:proofErr w:type="spellStart"/>
      <w:r>
        <w:rPr>
          <w:sz w:val="24"/>
          <w:szCs w:val="24"/>
        </w:rPr>
        <w:t>Syeda</w:t>
      </w:r>
      <w:proofErr w:type="spellEnd"/>
      <w:r>
        <w:rPr>
          <w:sz w:val="24"/>
          <w:szCs w:val="24"/>
        </w:rPr>
        <w:t xml:space="preserve"> Najaf Zahra TV Anchor </w:t>
      </w:r>
    </w:p>
    <w:p w14:paraId="4D0EB5E1" w14:textId="5855072E" w:rsidR="000151FF" w:rsidRDefault="000151FF" w:rsidP="003477D5">
      <w:pPr>
        <w:rPr>
          <w:b/>
          <w:bCs/>
          <w:sz w:val="28"/>
          <w:szCs w:val="28"/>
          <w:u w:val="single"/>
        </w:rPr>
      </w:pPr>
      <w:r w:rsidRPr="000151FF">
        <w:rPr>
          <w:b/>
          <w:bCs/>
          <w:sz w:val="28"/>
          <w:szCs w:val="28"/>
          <w:u w:val="single"/>
        </w:rPr>
        <w:t xml:space="preserve">Cast and Crew in this Short Film </w:t>
      </w:r>
    </w:p>
    <w:p w14:paraId="6778C2EA" w14:textId="76FF5802" w:rsidR="000151FF" w:rsidRDefault="000151FF" w:rsidP="00C84E07">
      <w:pPr>
        <w:tabs>
          <w:tab w:val="left" w:pos="3300"/>
        </w:tabs>
        <w:rPr>
          <w:b/>
          <w:bCs/>
          <w:sz w:val="24"/>
          <w:szCs w:val="24"/>
        </w:rPr>
      </w:pPr>
      <w:r w:rsidRPr="00C84E07">
        <w:rPr>
          <w:b/>
          <w:bCs/>
          <w:sz w:val="24"/>
          <w:szCs w:val="24"/>
        </w:rPr>
        <w:t>Director</w:t>
      </w:r>
      <w:r w:rsidR="00C84E07" w:rsidRPr="00C84E07">
        <w:rPr>
          <w:b/>
          <w:bCs/>
          <w:sz w:val="24"/>
          <w:szCs w:val="24"/>
        </w:rPr>
        <w:t xml:space="preserve">: </w:t>
      </w:r>
      <w:proofErr w:type="spellStart"/>
      <w:r w:rsidR="00C84E07" w:rsidRPr="00C84E07">
        <w:rPr>
          <w:b/>
          <w:bCs/>
          <w:sz w:val="24"/>
          <w:szCs w:val="24"/>
        </w:rPr>
        <w:t>M.Talha</w:t>
      </w:r>
      <w:proofErr w:type="spellEnd"/>
      <w:r w:rsidR="00C84E07" w:rsidRPr="00C84E07">
        <w:rPr>
          <w:b/>
          <w:bCs/>
          <w:sz w:val="24"/>
          <w:szCs w:val="24"/>
        </w:rPr>
        <w:t xml:space="preserve"> Safi Malik </w:t>
      </w:r>
      <w:r w:rsidR="00C84E07">
        <w:rPr>
          <w:b/>
          <w:bCs/>
          <w:sz w:val="24"/>
          <w:szCs w:val="24"/>
        </w:rPr>
        <w:tab/>
      </w:r>
    </w:p>
    <w:p w14:paraId="0034AD7E" w14:textId="46306C26" w:rsidR="00C84E07" w:rsidRDefault="00C84E07" w:rsidP="00C84E07">
      <w:pPr>
        <w:tabs>
          <w:tab w:val="left" w:pos="3300"/>
        </w:tabs>
        <w:rPr>
          <w:sz w:val="24"/>
          <w:szCs w:val="24"/>
        </w:rPr>
      </w:pPr>
      <w:r>
        <w:rPr>
          <w:b/>
          <w:bCs/>
          <w:sz w:val="24"/>
          <w:szCs w:val="24"/>
        </w:rPr>
        <w:t>Producer</w:t>
      </w:r>
      <w:r w:rsidR="003B2A41">
        <w:rPr>
          <w:b/>
          <w:bCs/>
          <w:sz w:val="24"/>
          <w:szCs w:val="24"/>
        </w:rPr>
        <w:t xml:space="preserve">: </w:t>
      </w:r>
      <w:r w:rsidR="003B2A41" w:rsidRPr="003B2A41">
        <w:rPr>
          <w:sz w:val="24"/>
          <w:szCs w:val="24"/>
        </w:rPr>
        <w:t xml:space="preserve">Hassan </w:t>
      </w:r>
      <w:proofErr w:type="spellStart"/>
      <w:r w:rsidR="003B2A41" w:rsidRPr="003B2A41">
        <w:rPr>
          <w:sz w:val="24"/>
          <w:szCs w:val="24"/>
        </w:rPr>
        <w:t>Akhlaq</w:t>
      </w:r>
      <w:proofErr w:type="spellEnd"/>
      <w:r w:rsidR="003B2A41" w:rsidRPr="003B2A41">
        <w:rPr>
          <w:sz w:val="24"/>
          <w:szCs w:val="24"/>
        </w:rPr>
        <w:t xml:space="preserve"> </w:t>
      </w:r>
      <w:proofErr w:type="spellStart"/>
      <w:r w:rsidR="003B2A41" w:rsidRPr="003B2A41">
        <w:rPr>
          <w:sz w:val="24"/>
          <w:szCs w:val="24"/>
        </w:rPr>
        <w:t>Usmani</w:t>
      </w:r>
      <w:proofErr w:type="spellEnd"/>
      <w:r w:rsidR="003B2A41" w:rsidRPr="003B2A41">
        <w:rPr>
          <w:sz w:val="24"/>
          <w:szCs w:val="24"/>
        </w:rPr>
        <w:t xml:space="preserve"> </w:t>
      </w:r>
    </w:p>
    <w:p w14:paraId="215335F8" w14:textId="680F69E6" w:rsidR="003B2A41" w:rsidRDefault="00641F34" w:rsidP="00C84E07">
      <w:pPr>
        <w:tabs>
          <w:tab w:val="left" w:pos="3300"/>
        </w:tabs>
        <w:rPr>
          <w:sz w:val="24"/>
          <w:szCs w:val="24"/>
        </w:rPr>
      </w:pPr>
      <w:r w:rsidRPr="00641F34">
        <w:rPr>
          <w:b/>
          <w:bCs/>
          <w:sz w:val="24"/>
          <w:szCs w:val="24"/>
        </w:rPr>
        <w:t>Writer:</w:t>
      </w:r>
      <w:r w:rsidR="003B2A41">
        <w:rPr>
          <w:sz w:val="24"/>
          <w:szCs w:val="24"/>
        </w:rPr>
        <w:t xml:space="preserve"> </w:t>
      </w:r>
      <w:proofErr w:type="spellStart"/>
      <w:r>
        <w:rPr>
          <w:sz w:val="24"/>
          <w:szCs w:val="24"/>
        </w:rPr>
        <w:t>M.Talha</w:t>
      </w:r>
      <w:proofErr w:type="spellEnd"/>
      <w:r>
        <w:rPr>
          <w:sz w:val="24"/>
          <w:szCs w:val="24"/>
        </w:rPr>
        <w:t xml:space="preserve"> Safi Malik </w:t>
      </w:r>
    </w:p>
    <w:p w14:paraId="70C22664" w14:textId="79BE0632" w:rsidR="00641F34" w:rsidRDefault="002B573C" w:rsidP="00C84E07">
      <w:pPr>
        <w:tabs>
          <w:tab w:val="left" w:pos="3300"/>
        </w:tabs>
        <w:rPr>
          <w:sz w:val="24"/>
          <w:szCs w:val="24"/>
        </w:rPr>
      </w:pPr>
      <w:r w:rsidRPr="00303E59">
        <w:rPr>
          <w:b/>
          <w:bCs/>
          <w:sz w:val="24"/>
          <w:szCs w:val="24"/>
        </w:rPr>
        <w:t>Assistant Director:</w:t>
      </w:r>
      <w:r>
        <w:rPr>
          <w:sz w:val="24"/>
          <w:szCs w:val="24"/>
        </w:rPr>
        <w:t xml:space="preserve"> </w:t>
      </w:r>
      <w:proofErr w:type="spellStart"/>
      <w:r>
        <w:rPr>
          <w:sz w:val="24"/>
          <w:szCs w:val="24"/>
        </w:rPr>
        <w:t>Maheen</w:t>
      </w:r>
      <w:proofErr w:type="spellEnd"/>
      <w:r>
        <w:rPr>
          <w:sz w:val="24"/>
          <w:szCs w:val="24"/>
        </w:rPr>
        <w:t xml:space="preserve"> </w:t>
      </w:r>
      <w:proofErr w:type="spellStart"/>
      <w:r>
        <w:rPr>
          <w:sz w:val="24"/>
          <w:szCs w:val="24"/>
        </w:rPr>
        <w:t>Zaheer</w:t>
      </w:r>
      <w:proofErr w:type="spellEnd"/>
      <w:r>
        <w:rPr>
          <w:sz w:val="24"/>
          <w:szCs w:val="24"/>
        </w:rPr>
        <w:t xml:space="preserve"> </w:t>
      </w:r>
    </w:p>
    <w:p w14:paraId="54E77AA8" w14:textId="78F1E881" w:rsidR="002B573C" w:rsidRDefault="002B573C" w:rsidP="00C84E07">
      <w:pPr>
        <w:tabs>
          <w:tab w:val="left" w:pos="3300"/>
        </w:tabs>
        <w:rPr>
          <w:sz w:val="24"/>
          <w:szCs w:val="24"/>
        </w:rPr>
      </w:pPr>
      <w:r w:rsidRPr="00303E59">
        <w:rPr>
          <w:b/>
          <w:bCs/>
          <w:sz w:val="24"/>
          <w:szCs w:val="24"/>
        </w:rPr>
        <w:t>Graphic Des</w:t>
      </w:r>
      <w:r w:rsidR="004406D8" w:rsidRPr="00303E59">
        <w:rPr>
          <w:b/>
          <w:bCs/>
          <w:sz w:val="24"/>
          <w:szCs w:val="24"/>
        </w:rPr>
        <w:t>igner:</w:t>
      </w:r>
      <w:r w:rsidR="004406D8">
        <w:rPr>
          <w:sz w:val="24"/>
          <w:szCs w:val="24"/>
        </w:rPr>
        <w:t xml:space="preserve"> Raja </w:t>
      </w:r>
      <w:proofErr w:type="spellStart"/>
      <w:r w:rsidR="004406D8">
        <w:rPr>
          <w:sz w:val="24"/>
          <w:szCs w:val="24"/>
        </w:rPr>
        <w:t>Wassi</w:t>
      </w:r>
      <w:proofErr w:type="spellEnd"/>
      <w:r w:rsidR="004406D8">
        <w:rPr>
          <w:sz w:val="24"/>
          <w:szCs w:val="24"/>
        </w:rPr>
        <w:t xml:space="preserve"> </w:t>
      </w:r>
      <w:proofErr w:type="spellStart"/>
      <w:r w:rsidR="004406D8">
        <w:rPr>
          <w:sz w:val="24"/>
          <w:szCs w:val="24"/>
        </w:rPr>
        <w:t>Abbass</w:t>
      </w:r>
      <w:proofErr w:type="spellEnd"/>
      <w:r w:rsidR="004406D8">
        <w:rPr>
          <w:sz w:val="24"/>
          <w:szCs w:val="24"/>
        </w:rPr>
        <w:t xml:space="preserve"> </w:t>
      </w:r>
    </w:p>
    <w:p w14:paraId="6A38B49C" w14:textId="31091598" w:rsidR="004406D8" w:rsidRDefault="008B66BF" w:rsidP="00C84E07">
      <w:pPr>
        <w:tabs>
          <w:tab w:val="left" w:pos="3300"/>
        </w:tabs>
        <w:rPr>
          <w:sz w:val="24"/>
          <w:szCs w:val="24"/>
        </w:rPr>
      </w:pPr>
      <w:r w:rsidRPr="00303E59">
        <w:rPr>
          <w:b/>
          <w:bCs/>
          <w:sz w:val="24"/>
          <w:szCs w:val="24"/>
        </w:rPr>
        <w:lastRenderedPageBreak/>
        <w:t>Editor:</w:t>
      </w:r>
      <w:r>
        <w:rPr>
          <w:sz w:val="24"/>
          <w:szCs w:val="24"/>
        </w:rPr>
        <w:t xml:space="preserve"> Raja </w:t>
      </w:r>
      <w:proofErr w:type="spellStart"/>
      <w:r>
        <w:rPr>
          <w:sz w:val="24"/>
          <w:szCs w:val="24"/>
        </w:rPr>
        <w:t>Zarrar</w:t>
      </w:r>
      <w:proofErr w:type="spellEnd"/>
      <w:r>
        <w:rPr>
          <w:sz w:val="24"/>
          <w:szCs w:val="24"/>
        </w:rPr>
        <w:t xml:space="preserve"> Iqbal </w:t>
      </w:r>
    </w:p>
    <w:p w14:paraId="1F4CD959" w14:textId="548579EC" w:rsidR="008B66BF" w:rsidRDefault="00C1638A" w:rsidP="00C84E07">
      <w:pPr>
        <w:tabs>
          <w:tab w:val="left" w:pos="3300"/>
        </w:tabs>
        <w:rPr>
          <w:sz w:val="24"/>
          <w:szCs w:val="24"/>
        </w:rPr>
      </w:pPr>
      <w:r w:rsidRPr="00303E59">
        <w:rPr>
          <w:b/>
          <w:bCs/>
          <w:sz w:val="24"/>
          <w:szCs w:val="24"/>
        </w:rPr>
        <w:t>Video Production:</w:t>
      </w:r>
      <w:r>
        <w:rPr>
          <w:sz w:val="24"/>
          <w:szCs w:val="24"/>
        </w:rPr>
        <w:t xml:space="preserve"> Hassan </w:t>
      </w:r>
      <w:proofErr w:type="spellStart"/>
      <w:r>
        <w:rPr>
          <w:sz w:val="24"/>
          <w:szCs w:val="24"/>
        </w:rPr>
        <w:t>Akhlaq</w:t>
      </w:r>
      <w:proofErr w:type="spellEnd"/>
      <w:r>
        <w:rPr>
          <w:sz w:val="24"/>
          <w:szCs w:val="24"/>
        </w:rPr>
        <w:t xml:space="preserve"> </w:t>
      </w:r>
      <w:proofErr w:type="spellStart"/>
      <w:r>
        <w:rPr>
          <w:sz w:val="24"/>
          <w:szCs w:val="24"/>
        </w:rPr>
        <w:t>Usmani</w:t>
      </w:r>
      <w:proofErr w:type="spellEnd"/>
      <w:r>
        <w:rPr>
          <w:sz w:val="24"/>
          <w:szCs w:val="24"/>
        </w:rPr>
        <w:t xml:space="preserve">, Abdul </w:t>
      </w:r>
      <w:proofErr w:type="spellStart"/>
      <w:r w:rsidR="007B46DF">
        <w:rPr>
          <w:sz w:val="24"/>
          <w:szCs w:val="24"/>
        </w:rPr>
        <w:t>Basit</w:t>
      </w:r>
      <w:proofErr w:type="spellEnd"/>
      <w:r w:rsidR="007B46DF">
        <w:rPr>
          <w:sz w:val="24"/>
          <w:szCs w:val="24"/>
        </w:rPr>
        <w:t>,</w:t>
      </w:r>
      <w:r>
        <w:rPr>
          <w:sz w:val="24"/>
          <w:szCs w:val="24"/>
        </w:rPr>
        <w:t xml:space="preserve"> Raja </w:t>
      </w:r>
      <w:proofErr w:type="spellStart"/>
      <w:r>
        <w:rPr>
          <w:sz w:val="24"/>
          <w:szCs w:val="24"/>
        </w:rPr>
        <w:t>Khudadad</w:t>
      </w:r>
      <w:proofErr w:type="spellEnd"/>
      <w:r>
        <w:rPr>
          <w:sz w:val="24"/>
          <w:szCs w:val="24"/>
        </w:rPr>
        <w:t xml:space="preserve"> Mubarak </w:t>
      </w:r>
    </w:p>
    <w:p w14:paraId="2C99FA4D" w14:textId="1CB382C6" w:rsidR="00C1638A" w:rsidRDefault="007B46DF" w:rsidP="00C84E07">
      <w:pPr>
        <w:tabs>
          <w:tab w:val="left" w:pos="3300"/>
        </w:tabs>
        <w:rPr>
          <w:sz w:val="24"/>
          <w:szCs w:val="24"/>
        </w:rPr>
      </w:pPr>
      <w:r w:rsidRPr="00303E59">
        <w:rPr>
          <w:b/>
          <w:bCs/>
          <w:sz w:val="24"/>
          <w:szCs w:val="24"/>
        </w:rPr>
        <w:t>Audio and Effects:</w:t>
      </w:r>
      <w:r>
        <w:rPr>
          <w:sz w:val="24"/>
          <w:szCs w:val="24"/>
        </w:rPr>
        <w:t xml:space="preserve"> Bilal Ahmed </w:t>
      </w:r>
      <w:proofErr w:type="spellStart"/>
      <w:r>
        <w:rPr>
          <w:sz w:val="24"/>
          <w:szCs w:val="24"/>
        </w:rPr>
        <w:t>Usmani</w:t>
      </w:r>
      <w:proofErr w:type="spellEnd"/>
      <w:r>
        <w:rPr>
          <w:sz w:val="24"/>
          <w:szCs w:val="24"/>
        </w:rPr>
        <w:t xml:space="preserve"> </w:t>
      </w:r>
    </w:p>
    <w:p w14:paraId="0F16AE88" w14:textId="76608F38" w:rsidR="00303E59" w:rsidRDefault="00303E59" w:rsidP="00C84E07">
      <w:pPr>
        <w:tabs>
          <w:tab w:val="left" w:pos="3300"/>
        </w:tabs>
        <w:rPr>
          <w:b/>
          <w:bCs/>
          <w:sz w:val="28"/>
          <w:szCs w:val="28"/>
        </w:rPr>
      </w:pPr>
      <w:r w:rsidRPr="00303E59">
        <w:rPr>
          <w:b/>
          <w:bCs/>
          <w:sz w:val="28"/>
          <w:szCs w:val="28"/>
        </w:rPr>
        <w:t xml:space="preserve">Cast </w:t>
      </w:r>
    </w:p>
    <w:p w14:paraId="7928EFF0" w14:textId="27E40B18" w:rsidR="004B7676" w:rsidRDefault="004B7676" w:rsidP="004B7676">
      <w:pPr>
        <w:pStyle w:val="ListParagraph"/>
        <w:numPr>
          <w:ilvl w:val="0"/>
          <w:numId w:val="2"/>
        </w:numPr>
        <w:tabs>
          <w:tab w:val="left" w:pos="3300"/>
        </w:tabs>
        <w:rPr>
          <w:b/>
          <w:bCs/>
          <w:sz w:val="24"/>
          <w:szCs w:val="24"/>
        </w:rPr>
      </w:pPr>
      <w:proofErr w:type="spellStart"/>
      <w:r w:rsidRPr="004B7676">
        <w:rPr>
          <w:b/>
          <w:bCs/>
          <w:sz w:val="24"/>
          <w:szCs w:val="24"/>
        </w:rPr>
        <w:t>Izdad</w:t>
      </w:r>
      <w:proofErr w:type="spellEnd"/>
      <w:r w:rsidRPr="004B7676">
        <w:rPr>
          <w:b/>
          <w:bCs/>
          <w:sz w:val="24"/>
          <w:szCs w:val="24"/>
        </w:rPr>
        <w:t xml:space="preserve"> Raza </w:t>
      </w:r>
    </w:p>
    <w:p w14:paraId="2DC02096" w14:textId="63E9DA61" w:rsidR="004B7676" w:rsidRPr="004B7676" w:rsidRDefault="004B7676" w:rsidP="004B7676">
      <w:pPr>
        <w:pStyle w:val="ListParagraph"/>
        <w:numPr>
          <w:ilvl w:val="0"/>
          <w:numId w:val="2"/>
        </w:numPr>
        <w:tabs>
          <w:tab w:val="left" w:pos="3300"/>
        </w:tabs>
        <w:rPr>
          <w:b/>
          <w:bCs/>
          <w:sz w:val="24"/>
          <w:szCs w:val="24"/>
        </w:rPr>
      </w:pPr>
      <w:proofErr w:type="spellStart"/>
      <w:r>
        <w:rPr>
          <w:sz w:val="24"/>
          <w:szCs w:val="24"/>
        </w:rPr>
        <w:t>Maheen</w:t>
      </w:r>
      <w:proofErr w:type="spellEnd"/>
      <w:r>
        <w:rPr>
          <w:sz w:val="24"/>
          <w:szCs w:val="24"/>
        </w:rPr>
        <w:t xml:space="preserve"> </w:t>
      </w:r>
      <w:proofErr w:type="spellStart"/>
      <w:r>
        <w:rPr>
          <w:sz w:val="24"/>
          <w:szCs w:val="24"/>
        </w:rPr>
        <w:t>Zaheer</w:t>
      </w:r>
      <w:proofErr w:type="spellEnd"/>
      <w:r>
        <w:rPr>
          <w:sz w:val="24"/>
          <w:szCs w:val="24"/>
        </w:rPr>
        <w:t xml:space="preserve"> </w:t>
      </w:r>
    </w:p>
    <w:p w14:paraId="449342CE" w14:textId="371D9A3C" w:rsidR="004B7676" w:rsidRPr="004B7676" w:rsidRDefault="004B7676" w:rsidP="004B7676">
      <w:pPr>
        <w:pStyle w:val="ListParagraph"/>
        <w:numPr>
          <w:ilvl w:val="0"/>
          <w:numId w:val="2"/>
        </w:numPr>
        <w:tabs>
          <w:tab w:val="left" w:pos="3300"/>
        </w:tabs>
        <w:rPr>
          <w:b/>
          <w:bCs/>
          <w:sz w:val="24"/>
          <w:szCs w:val="24"/>
        </w:rPr>
      </w:pPr>
      <w:r>
        <w:rPr>
          <w:sz w:val="24"/>
          <w:szCs w:val="24"/>
        </w:rPr>
        <w:t xml:space="preserve">Raja </w:t>
      </w:r>
      <w:proofErr w:type="spellStart"/>
      <w:r>
        <w:rPr>
          <w:sz w:val="24"/>
          <w:szCs w:val="24"/>
        </w:rPr>
        <w:t>Wassi</w:t>
      </w:r>
      <w:proofErr w:type="spellEnd"/>
      <w:r>
        <w:rPr>
          <w:sz w:val="24"/>
          <w:szCs w:val="24"/>
        </w:rPr>
        <w:t xml:space="preserve"> Abbas </w:t>
      </w:r>
    </w:p>
    <w:p w14:paraId="34815FD2" w14:textId="3545F6AC" w:rsidR="004B7676" w:rsidRPr="00882014" w:rsidRDefault="00882014" w:rsidP="004B7676">
      <w:pPr>
        <w:pStyle w:val="ListParagraph"/>
        <w:numPr>
          <w:ilvl w:val="0"/>
          <w:numId w:val="2"/>
        </w:numPr>
        <w:tabs>
          <w:tab w:val="left" w:pos="3300"/>
        </w:tabs>
        <w:rPr>
          <w:b/>
          <w:bCs/>
          <w:sz w:val="24"/>
          <w:szCs w:val="24"/>
        </w:rPr>
      </w:pPr>
      <w:proofErr w:type="spellStart"/>
      <w:r>
        <w:rPr>
          <w:sz w:val="24"/>
          <w:szCs w:val="24"/>
        </w:rPr>
        <w:t>Sualiha</w:t>
      </w:r>
      <w:proofErr w:type="spellEnd"/>
      <w:r>
        <w:rPr>
          <w:sz w:val="24"/>
          <w:szCs w:val="24"/>
        </w:rPr>
        <w:t xml:space="preserve"> </w:t>
      </w:r>
      <w:proofErr w:type="spellStart"/>
      <w:r>
        <w:rPr>
          <w:sz w:val="24"/>
          <w:szCs w:val="24"/>
        </w:rPr>
        <w:t>Arif</w:t>
      </w:r>
      <w:proofErr w:type="spellEnd"/>
      <w:r>
        <w:rPr>
          <w:sz w:val="24"/>
          <w:szCs w:val="24"/>
        </w:rPr>
        <w:t xml:space="preserve"> </w:t>
      </w:r>
    </w:p>
    <w:p w14:paraId="384B0960" w14:textId="08102F36" w:rsidR="00882014" w:rsidRPr="00882014" w:rsidRDefault="00882014" w:rsidP="004B7676">
      <w:pPr>
        <w:pStyle w:val="ListParagraph"/>
        <w:numPr>
          <w:ilvl w:val="0"/>
          <w:numId w:val="2"/>
        </w:numPr>
        <w:tabs>
          <w:tab w:val="left" w:pos="3300"/>
        </w:tabs>
        <w:rPr>
          <w:b/>
          <w:bCs/>
          <w:sz w:val="24"/>
          <w:szCs w:val="24"/>
        </w:rPr>
      </w:pPr>
      <w:proofErr w:type="spellStart"/>
      <w:r>
        <w:rPr>
          <w:sz w:val="24"/>
          <w:szCs w:val="24"/>
        </w:rPr>
        <w:t>M.Talha</w:t>
      </w:r>
      <w:proofErr w:type="spellEnd"/>
      <w:r>
        <w:rPr>
          <w:sz w:val="24"/>
          <w:szCs w:val="24"/>
        </w:rPr>
        <w:t xml:space="preserve"> Safi Malik </w:t>
      </w:r>
    </w:p>
    <w:p w14:paraId="6266F686" w14:textId="38A90810" w:rsidR="00882014" w:rsidRPr="00882014" w:rsidRDefault="00882014" w:rsidP="004B7676">
      <w:pPr>
        <w:pStyle w:val="ListParagraph"/>
        <w:numPr>
          <w:ilvl w:val="0"/>
          <w:numId w:val="2"/>
        </w:numPr>
        <w:tabs>
          <w:tab w:val="left" w:pos="3300"/>
        </w:tabs>
        <w:rPr>
          <w:b/>
          <w:bCs/>
          <w:sz w:val="24"/>
          <w:szCs w:val="24"/>
        </w:rPr>
      </w:pPr>
      <w:r>
        <w:rPr>
          <w:sz w:val="24"/>
          <w:szCs w:val="24"/>
        </w:rPr>
        <w:t xml:space="preserve">Abdul </w:t>
      </w:r>
      <w:proofErr w:type="spellStart"/>
      <w:r>
        <w:rPr>
          <w:sz w:val="24"/>
          <w:szCs w:val="24"/>
        </w:rPr>
        <w:t>Basit</w:t>
      </w:r>
      <w:proofErr w:type="spellEnd"/>
      <w:r>
        <w:rPr>
          <w:sz w:val="24"/>
          <w:szCs w:val="24"/>
        </w:rPr>
        <w:t xml:space="preserve"> </w:t>
      </w:r>
    </w:p>
    <w:p w14:paraId="738EF8FE" w14:textId="6D7ECAA6" w:rsidR="00882014" w:rsidRPr="00882014" w:rsidRDefault="00882014" w:rsidP="004B7676">
      <w:pPr>
        <w:pStyle w:val="ListParagraph"/>
        <w:numPr>
          <w:ilvl w:val="0"/>
          <w:numId w:val="2"/>
        </w:numPr>
        <w:tabs>
          <w:tab w:val="left" w:pos="3300"/>
        </w:tabs>
        <w:rPr>
          <w:b/>
          <w:bCs/>
          <w:sz w:val="24"/>
          <w:szCs w:val="24"/>
        </w:rPr>
      </w:pPr>
      <w:r>
        <w:rPr>
          <w:sz w:val="24"/>
          <w:szCs w:val="24"/>
        </w:rPr>
        <w:t xml:space="preserve">Bilal </w:t>
      </w:r>
      <w:proofErr w:type="spellStart"/>
      <w:r>
        <w:rPr>
          <w:sz w:val="24"/>
          <w:szCs w:val="24"/>
        </w:rPr>
        <w:t>Usmani</w:t>
      </w:r>
      <w:proofErr w:type="spellEnd"/>
      <w:r>
        <w:rPr>
          <w:sz w:val="24"/>
          <w:szCs w:val="24"/>
        </w:rPr>
        <w:t xml:space="preserve"> </w:t>
      </w:r>
    </w:p>
    <w:p w14:paraId="5E1C8637" w14:textId="786B5956" w:rsidR="00882014" w:rsidRPr="005748B7" w:rsidRDefault="005748B7" w:rsidP="004B7676">
      <w:pPr>
        <w:pStyle w:val="ListParagraph"/>
        <w:numPr>
          <w:ilvl w:val="0"/>
          <w:numId w:val="2"/>
        </w:numPr>
        <w:tabs>
          <w:tab w:val="left" w:pos="3300"/>
        </w:tabs>
        <w:rPr>
          <w:b/>
          <w:bCs/>
          <w:sz w:val="24"/>
          <w:szCs w:val="24"/>
        </w:rPr>
      </w:pPr>
      <w:r>
        <w:rPr>
          <w:sz w:val="24"/>
          <w:szCs w:val="24"/>
        </w:rPr>
        <w:t xml:space="preserve">Syed </w:t>
      </w:r>
      <w:proofErr w:type="spellStart"/>
      <w:r>
        <w:rPr>
          <w:sz w:val="24"/>
          <w:szCs w:val="24"/>
        </w:rPr>
        <w:t>Sheraz</w:t>
      </w:r>
      <w:proofErr w:type="spellEnd"/>
      <w:r>
        <w:rPr>
          <w:sz w:val="24"/>
          <w:szCs w:val="24"/>
        </w:rPr>
        <w:t xml:space="preserve"> Bukhari </w:t>
      </w:r>
    </w:p>
    <w:p w14:paraId="7E7A67A3" w14:textId="602E1F14" w:rsidR="005748B7" w:rsidRPr="005748B7" w:rsidRDefault="005748B7" w:rsidP="004B7676">
      <w:pPr>
        <w:pStyle w:val="ListParagraph"/>
        <w:numPr>
          <w:ilvl w:val="0"/>
          <w:numId w:val="2"/>
        </w:numPr>
        <w:tabs>
          <w:tab w:val="left" w:pos="3300"/>
        </w:tabs>
        <w:rPr>
          <w:b/>
          <w:bCs/>
          <w:sz w:val="24"/>
          <w:szCs w:val="24"/>
        </w:rPr>
      </w:pPr>
      <w:r>
        <w:rPr>
          <w:sz w:val="24"/>
          <w:szCs w:val="24"/>
        </w:rPr>
        <w:t xml:space="preserve">Abdul </w:t>
      </w:r>
      <w:proofErr w:type="spellStart"/>
      <w:r>
        <w:rPr>
          <w:sz w:val="24"/>
          <w:szCs w:val="24"/>
        </w:rPr>
        <w:t>Wahab</w:t>
      </w:r>
      <w:proofErr w:type="spellEnd"/>
      <w:r>
        <w:rPr>
          <w:sz w:val="24"/>
          <w:szCs w:val="24"/>
        </w:rPr>
        <w:t xml:space="preserve"> </w:t>
      </w:r>
    </w:p>
    <w:p w14:paraId="7FEABDE5" w14:textId="57599FCC" w:rsidR="005748B7" w:rsidRPr="006B6112" w:rsidRDefault="006B6112" w:rsidP="004B7676">
      <w:pPr>
        <w:pStyle w:val="ListParagraph"/>
        <w:numPr>
          <w:ilvl w:val="0"/>
          <w:numId w:val="2"/>
        </w:numPr>
        <w:tabs>
          <w:tab w:val="left" w:pos="3300"/>
        </w:tabs>
        <w:rPr>
          <w:b/>
          <w:bCs/>
          <w:sz w:val="24"/>
          <w:szCs w:val="24"/>
        </w:rPr>
      </w:pPr>
      <w:proofErr w:type="spellStart"/>
      <w:r>
        <w:rPr>
          <w:sz w:val="24"/>
          <w:szCs w:val="24"/>
        </w:rPr>
        <w:t>Syeda</w:t>
      </w:r>
      <w:proofErr w:type="spellEnd"/>
      <w:r>
        <w:rPr>
          <w:sz w:val="24"/>
          <w:szCs w:val="24"/>
        </w:rPr>
        <w:t xml:space="preserve"> Najaf Zahra </w:t>
      </w:r>
    </w:p>
    <w:p w14:paraId="15000D62" w14:textId="35B66907" w:rsidR="008B66BF" w:rsidRPr="00604396" w:rsidRDefault="00604396" w:rsidP="00604396">
      <w:pPr>
        <w:pStyle w:val="ListParagraph"/>
        <w:numPr>
          <w:ilvl w:val="0"/>
          <w:numId w:val="2"/>
        </w:numPr>
        <w:tabs>
          <w:tab w:val="left" w:pos="3300"/>
        </w:tabs>
        <w:rPr>
          <w:b/>
          <w:bCs/>
          <w:sz w:val="24"/>
          <w:szCs w:val="24"/>
        </w:rPr>
      </w:pPr>
      <w:r>
        <w:rPr>
          <w:sz w:val="24"/>
          <w:szCs w:val="24"/>
        </w:rPr>
        <w:t xml:space="preserve">Ali Hassan </w:t>
      </w:r>
    </w:p>
    <w:p w14:paraId="79F009CB" w14:textId="77777777" w:rsidR="00641F34" w:rsidRPr="00C84E07" w:rsidRDefault="00641F34" w:rsidP="00C84E07">
      <w:pPr>
        <w:tabs>
          <w:tab w:val="left" w:pos="3300"/>
        </w:tabs>
        <w:rPr>
          <w:b/>
          <w:bCs/>
          <w:sz w:val="24"/>
          <w:szCs w:val="24"/>
        </w:rPr>
      </w:pPr>
    </w:p>
    <w:p w14:paraId="0F014EEB" w14:textId="29CAE7EC" w:rsidR="00143081" w:rsidRDefault="00143081" w:rsidP="003477D5">
      <w:pPr>
        <w:rPr>
          <w:b/>
          <w:bCs/>
          <w:sz w:val="28"/>
          <w:szCs w:val="28"/>
          <w:u w:val="single"/>
        </w:rPr>
      </w:pPr>
      <w:r w:rsidRPr="00AC3B1B">
        <w:rPr>
          <w:b/>
          <w:bCs/>
          <w:sz w:val="28"/>
          <w:szCs w:val="28"/>
          <w:u w:val="single"/>
        </w:rPr>
        <w:t xml:space="preserve">The main Message </w:t>
      </w:r>
      <w:r w:rsidR="00AC3B1B" w:rsidRPr="00AC3B1B">
        <w:rPr>
          <w:b/>
          <w:bCs/>
          <w:sz w:val="28"/>
          <w:szCs w:val="28"/>
          <w:u w:val="single"/>
        </w:rPr>
        <w:t xml:space="preserve">to convey </w:t>
      </w:r>
    </w:p>
    <w:p w14:paraId="3F7F4CF7" w14:textId="645EDA56" w:rsidR="00F2103B" w:rsidRDefault="00CD6151" w:rsidP="00F2103B">
      <w:pPr>
        <w:rPr>
          <w:sz w:val="24"/>
          <w:szCs w:val="24"/>
        </w:rPr>
      </w:pPr>
      <w:r w:rsidRPr="00CD6151">
        <w:rPr>
          <w:sz w:val="24"/>
          <w:szCs w:val="24"/>
        </w:rPr>
        <w:t>The stor</w:t>
      </w:r>
      <w:r w:rsidR="00604396">
        <w:rPr>
          <w:sz w:val="24"/>
          <w:szCs w:val="24"/>
        </w:rPr>
        <w:t>y</w:t>
      </w:r>
      <w:r w:rsidRPr="00CD6151">
        <w:rPr>
          <w:sz w:val="24"/>
          <w:szCs w:val="24"/>
        </w:rPr>
        <w:t xml:space="preserve"> depicted in th</w:t>
      </w:r>
      <w:r w:rsidR="001B39AE">
        <w:rPr>
          <w:sz w:val="24"/>
          <w:szCs w:val="24"/>
        </w:rPr>
        <w:t>is</w:t>
      </w:r>
      <w:r w:rsidRPr="00CD6151">
        <w:rPr>
          <w:sz w:val="24"/>
          <w:szCs w:val="24"/>
        </w:rPr>
        <w:t xml:space="preserve"> films underscore the urgent need for increased awareness, empathy, and action to address the issues faced by the transgender community in Pakistan. As we engage with this powerful medium of storytelling, it is my hope that these narratives will serve as a catalyst for change.</w:t>
      </w:r>
      <w:r>
        <w:rPr>
          <w:sz w:val="24"/>
          <w:szCs w:val="24"/>
        </w:rPr>
        <w:t xml:space="preserve"> </w:t>
      </w:r>
      <w:r w:rsidRPr="00CD6151">
        <w:rPr>
          <w:sz w:val="24"/>
          <w:szCs w:val="24"/>
        </w:rPr>
        <w:t>Let us join hands in spreading awareness about transgender violence and advocating for a more inclusive and accepting society. By fostering open conversations, challenging stereotypes, and supporting initiatives that promote equal rights and protections, we can contribute to positive change.</w:t>
      </w:r>
      <w:r w:rsidR="00CB7EE8">
        <w:rPr>
          <w:sz w:val="24"/>
          <w:szCs w:val="24"/>
        </w:rPr>
        <w:t xml:space="preserve"> To promote gender education through media as in academic there is not any single course in Pakistan School and college level </w:t>
      </w:r>
      <w:r w:rsidR="00AB2F2C">
        <w:rPr>
          <w:sz w:val="24"/>
          <w:szCs w:val="24"/>
        </w:rPr>
        <w:t>education  which can provide awareness in society regarding these issues. I myself also feel that in our Gender subjects at Bachelors level we even not taught regarding the viol</w:t>
      </w:r>
      <w:r w:rsidR="00F2103B">
        <w:rPr>
          <w:sz w:val="24"/>
          <w:szCs w:val="24"/>
        </w:rPr>
        <w:t xml:space="preserve">ence against transgender and what are the </w:t>
      </w:r>
      <w:proofErr w:type="spellStart"/>
      <w:r w:rsidR="00F2103B">
        <w:rPr>
          <w:sz w:val="24"/>
          <w:szCs w:val="24"/>
        </w:rPr>
        <w:t>transgender’s</w:t>
      </w:r>
      <w:proofErr w:type="spellEnd"/>
      <w:r w:rsidR="00F2103B">
        <w:rPr>
          <w:sz w:val="24"/>
          <w:szCs w:val="24"/>
        </w:rPr>
        <w:t xml:space="preserve"> rights </w:t>
      </w:r>
    </w:p>
    <w:p w14:paraId="07E41FC3" w14:textId="1153F4F3" w:rsidR="00CD6151" w:rsidRPr="00CD6151" w:rsidRDefault="00F2103B" w:rsidP="00F2103B">
      <w:pPr>
        <w:rPr>
          <w:sz w:val="24"/>
          <w:szCs w:val="24"/>
        </w:rPr>
      </w:pPr>
      <w:r>
        <w:rPr>
          <w:sz w:val="24"/>
          <w:szCs w:val="24"/>
        </w:rPr>
        <w:t xml:space="preserve">We </w:t>
      </w:r>
      <w:r w:rsidRPr="00CD6151">
        <w:rPr>
          <w:sz w:val="24"/>
          <w:szCs w:val="24"/>
        </w:rPr>
        <w:t>encourage</w:t>
      </w:r>
      <w:r w:rsidR="00CD6151" w:rsidRPr="00CD6151">
        <w:rPr>
          <w:sz w:val="24"/>
          <w:szCs w:val="24"/>
        </w:rPr>
        <w:t xml:space="preserve"> you to share these films and engage in discussions with friends, family, and colleagues. Together, we can help create an environment where every individual, regardless of their gender identity, can live free from fear and violence.</w:t>
      </w:r>
    </w:p>
    <w:p w14:paraId="027D8127" w14:textId="77777777" w:rsidR="00CD6151" w:rsidRPr="00AC3B1B" w:rsidRDefault="00CD6151" w:rsidP="003477D5">
      <w:pPr>
        <w:rPr>
          <w:b/>
          <w:bCs/>
          <w:sz w:val="24"/>
          <w:szCs w:val="24"/>
          <w:u w:val="single"/>
        </w:rPr>
      </w:pPr>
    </w:p>
    <w:p w14:paraId="0DCEAFF3" w14:textId="77777777" w:rsidR="007C3E26" w:rsidRDefault="007C3E26" w:rsidP="003477D5">
      <w:pPr>
        <w:rPr>
          <w:sz w:val="24"/>
          <w:szCs w:val="24"/>
        </w:rPr>
      </w:pPr>
    </w:p>
    <w:p w14:paraId="12789ED7" w14:textId="77777777" w:rsidR="005A1097" w:rsidRPr="002F4D4C" w:rsidRDefault="005A1097" w:rsidP="003477D5">
      <w:pPr>
        <w:rPr>
          <w:sz w:val="24"/>
          <w:szCs w:val="24"/>
        </w:rPr>
      </w:pPr>
    </w:p>
    <w:p w14:paraId="5E093464" w14:textId="77777777" w:rsidR="00793875" w:rsidRPr="00866951" w:rsidRDefault="00793875" w:rsidP="003477D5">
      <w:pPr>
        <w:rPr>
          <w:sz w:val="24"/>
          <w:szCs w:val="24"/>
        </w:rPr>
      </w:pPr>
    </w:p>
    <w:p w14:paraId="4A46DF6C" w14:textId="77777777" w:rsidR="00DF1979" w:rsidRPr="003477D5" w:rsidRDefault="00DF1979" w:rsidP="003477D5">
      <w:pPr>
        <w:rPr>
          <w:b/>
          <w:bCs/>
          <w:sz w:val="24"/>
          <w:szCs w:val="24"/>
          <w:u w:val="single"/>
        </w:rPr>
      </w:pPr>
    </w:p>
    <w:p w14:paraId="761AFA74" w14:textId="77777777" w:rsidR="003477D5" w:rsidRPr="003477D5" w:rsidRDefault="003477D5" w:rsidP="003477D5">
      <w:pPr>
        <w:rPr>
          <w:sz w:val="24"/>
          <w:szCs w:val="24"/>
        </w:rPr>
      </w:pPr>
    </w:p>
    <w:sectPr w:rsidR="003477D5" w:rsidRPr="003477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24565A"/>
    <w:multiLevelType w:val="hybridMultilevel"/>
    <w:tmpl w:val="EFEA9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A84988"/>
    <w:multiLevelType w:val="multilevel"/>
    <w:tmpl w:val="4D869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18340798">
    <w:abstractNumId w:val="1"/>
  </w:num>
  <w:num w:numId="2" w16cid:durableId="2012173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17"/>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7D5"/>
    <w:rsid w:val="000151FF"/>
    <w:rsid w:val="000769E0"/>
    <w:rsid w:val="00117F0A"/>
    <w:rsid w:val="00143081"/>
    <w:rsid w:val="00166757"/>
    <w:rsid w:val="00184DB0"/>
    <w:rsid w:val="0019050C"/>
    <w:rsid w:val="00191883"/>
    <w:rsid w:val="001B39AE"/>
    <w:rsid w:val="001E20A8"/>
    <w:rsid w:val="001E27A0"/>
    <w:rsid w:val="001F7A9F"/>
    <w:rsid w:val="0020375E"/>
    <w:rsid w:val="00246F02"/>
    <w:rsid w:val="002549D1"/>
    <w:rsid w:val="0028617F"/>
    <w:rsid w:val="00286D4C"/>
    <w:rsid w:val="002B573C"/>
    <w:rsid w:val="002F4D4C"/>
    <w:rsid w:val="00303E59"/>
    <w:rsid w:val="003201C6"/>
    <w:rsid w:val="003477D5"/>
    <w:rsid w:val="00391EA3"/>
    <w:rsid w:val="003A073F"/>
    <w:rsid w:val="003B2A41"/>
    <w:rsid w:val="003D506F"/>
    <w:rsid w:val="003E75F5"/>
    <w:rsid w:val="003E7D24"/>
    <w:rsid w:val="004406D8"/>
    <w:rsid w:val="00441C71"/>
    <w:rsid w:val="00446909"/>
    <w:rsid w:val="00475820"/>
    <w:rsid w:val="004B7676"/>
    <w:rsid w:val="00523EE8"/>
    <w:rsid w:val="005271C1"/>
    <w:rsid w:val="005748B7"/>
    <w:rsid w:val="005A1097"/>
    <w:rsid w:val="005D12EE"/>
    <w:rsid w:val="00604396"/>
    <w:rsid w:val="0063102F"/>
    <w:rsid w:val="00641F34"/>
    <w:rsid w:val="00654468"/>
    <w:rsid w:val="00677995"/>
    <w:rsid w:val="006B6112"/>
    <w:rsid w:val="006D48BF"/>
    <w:rsid w:val="00711D06"/>
    <w:rsid w:val="00741E1F"/>
    <w:rsid w:val="00786821"/>
    <w:rsid w:val="00793875"/>
    <w:rsid w:val="007B46DF"/>
    <w:rsid w:val="007B547A"/>
    <w:rsid w:val="007C07C7"/>
    <w:rsid w:val="007C3E26"/>
    <w:rsid w:val="007D1F12"/>
    <w:rsid w:val="00854BA9"/>
    <w:rsid w:val="00866951"/>
    <w:rsid w:val="00882014"/>
    <w:rsid w:val="0089165F"/>
    <w:rsid w:val="008927EC"/>
    <w:rsid w:val="008B66BF"/>
    <w:rsid w:val="009607B9"/>
    <w:rsid w:val="00973750"/>
    <w:rsid w:val="00A068D5"/>
    <w:rsid w:val="00A7315A"/>
    <w:rsid w:val="00A978ED"/>
    <w:rsid w:val="00AA0143"/>
    <w:rsid w:val="00AB2F2C"/>
    <w:rsid w:val="00AC376C"/>
    <w:rsid w:val="00AC3B1B"/>
    <w:rsid w:val="00AC4B03"/>
    <w:rsid w:val="00B311D7"/>
    <w:rsid w:val="00BB0248"/>
    <w:rsid w:val="00BB4C3A"/>
    <w:rsid w:val="00BC3C9F"/>
    <w:rsid w:val="00BE4BCA"/>
    <w:rsid w:val="00BE6344"/>
    <w:rsid w:val="00C0234E"/>
    <w:rsid w:val="00C07936"/>
    <w:rsid w:val="00C1638A"/>
    <w:rsid w:val="00C26F99"/>
    <w:rsid w:val="00C84B83"/>
    <w:rsid w:val="00C84E07"/>
    <w:rsid w:val="00C960E2"/>
    <w:rsid w:val="00CB7EE8"/>
    <w:rsid w:val="00CC603B"/>
    <w:rsid w:val="00CD6151"/>
    <w:rsid w:val="00D50D97"/>
    <w:rsid w:val="00D65780"/>
    <w:rsid w:val="00D96152"/>
    <w:rsid w:val="00DE305D"/>
    <w:rsid w:val="00DF1979"/>
    <w:rsid w:val="00DF5ADA"/>
    <w:rsid w:val="00E90B7E"/>
    <w:rsid w:val="00F2103B"/>
    <w:rsid w:val="00F87A7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A1E13"/>
  <w15:chartTrackingRefBased/>
  <w15:docId w15:val="{57B0B5FB-3D4F-4566-A632-0353F59EA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76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4170366">
      <w:bodyDiv w:val="1"/>
      <w:marLeft w:val="0"/>
      <w:marRight w:val="0"/>
      <w:marTop w:val="0"/>
      <w:marBottom w:val="0"/>
      <w:divBdr>
        <w:top w:val="none" w:sz="0" w:space="0" w:color="auto"/>
        <w:left w:val="none" w:sz="0" w:space="0" w:color="auto"/>
        <w:bottom w:val="none" w:sz="0" w:space="0" w:color="auto"/>
        <w:right w:val="none" w:sz="0" w:space="0" w:color="auto"/>
      </w:divBdr>
    </w:div>
    <w:div w:id="1990091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image" Target="media/image2.png" /><Relationship Id="rId5" Type="http://schemas.openxmlformats.org/officeDocument/2006/relationships/image" Target="media/image1.png"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1652</Words>
  <Characters>9420</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Talha Safi Malik</dc:creator>
  <cp:keywords/>
  <dc:description/>
  <cp:lastModifiedBy>Talha Safi Malik</cp:lastModifiedBy>
  <cp:revision>2</cp:revision>
  <dcterms:created xsi:type="dcterms:W3CDTF">2025-09-04T09:20:00Z</dcterms:created>
  <dcterms:modified xsi:type="dcterms:W3CDTF">2025-09-04T09:20:00Z</dcterms:modified>
</cp:coreProperties>
</file>